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97" w:rsidRDefault="00997E97" w:rsidP="00997E97">
      <w:pPr>
        <w:pStyle w:val="Heading1"/>
        <w:rPr>
          <w:rFonts w:ascii="Times New Roman" w:hAnsi="Times New Roman" w:cs="Times New Roman"/>
          <w:lang w:val="en-GB"/>
        </w:rPr>
      </w:pPr>
      <w:bookmarkStart w:id="0" w:name="_Toc386631704"/>
      <w:r w:rsidRPr="00085FA6">
        <w:rPr>
          <w:rFonts w:ascii="Times New Roman" w:hAnsi="Times New Roman" w:cs="Times New Roman"/>
          <w:lang w:val="en-GB"/>
        </w:rPr>
        <w:t xml:space="preserve">2. </w:t>
      </w:r>
      <w:r>
        <w:rPr>
          <w:rFonts w:ascii="Times New Roman" w:hAnsi="Times New Roman" w:cs="Times New Roman"/>
          <w:lang w:val="en-GB"/>
        </w:rPr>
        <w:t>Modelling changes</w:t>
      </w:r>
      <w:bookmarkEnd w:id="0"/>
      <w:r>
        <w:rPr>
          <w:rFonts w:ascii="Times New Roman" w:hAnsi="Times New Roman" w:cs="Times New Roman"/>
          <w:lang w:val="en-GB"/>
        </w:rPr>
        <w:t xml:space="preserve"> </w:t>
      </w:r>
    </w:p>
    <w:p w:rsidR="00997E97" w:rsidRPr="00E67B7F" w:rsidRDefault="00997E97" w:rsidP="00997E97">
      <w:pPr>
        <w:rPr>
          <w:rFonts w:ascii="Times New Roman" w:hAnsi="Times New Roman" w:cs="Times New Roman"/>
          <w:lang w:val="en-GB"/>
        </w:rPr>
      </w:pPr>
      <w:r>
        <w:rPr>
          <w:rFonts w:ascii="Times New Roman" w:hAnsi="Times New Roman" w:cs="Times New Roman"/>
          <w:lang w:val="en-GB"/>
        </w:rPr>
        <w:br/>
        <w:t xml:space="preserve">This chapter describes any changes that were done to the modelling from the 2000-version to the 2009-version of LIBEMOD. For a full description of the 2000-version of the model see </w:t>
      </w:r>
      <w:proofErr w:type="spellStart"/>
      <w:r>
        <w:rPr>
          <w:rFonts w:ascii="Times New Roman" w:hAnsi="Times New Roman" w:cs="Times New Roman"/>
          <w:lang w:val="en-GB"/>
        </w:rPr>
        <w:t>Aune</w:t>
      </w:r>
      <w:proofErr w:type="spellEnd"/>
      <w:r>
        <w:rPr>
          <w:rFonts w:ascii="Times New Roman" w:hAnsi="Times New Roman" w:cs="Times New Roman"/>
          <w:lang w:val="en-GB"/>
        </w:rPr>
        <w:t xml:space="preserve"> et al. (2008). </w:t>
      </w:r>
    </w:p>
    <w:p w:rsidR="00997E97" w:rsidRPr="009659C7" w:rsidRDefault="00997E97" w:rsidP="00997E97">
      <w:pPr>
        <w:pStyle w:val="Heading2"/>
        <w:rPr>
          <w:lang w:val="en-US"/>
        </w:rPr>
      </w:pPr>
      <w:bookmarkStart w:id="1" w:name="_Toc386631705"/>
      <w:r w:rsidRPr="009659C7">
        <w:rPr>
          <w:lang w:val="en-US"/>
        </w:rPr>
        <w:t>2.1 Countries</w:t>
      </w:r>
      <w:bookmarkEnd w:id="1"/>
    </w:p>
    <w:p w:rsidR="00997E97" w:rsidRPr="00430BE0" w:rsidRDefault="00997E97" w:rsidP="00997E97">
      <w:pPr>
        <w:spacing w:before="100" w:beforeAutospacing="1" w:after="100" w:afterAutospacing="1"/>
        <w:jc w:val="both"/>
        <w:rPr>
          <w:rFonts w:ascii="Times New Roman" w:hAnsi="Times New Roman"/>
          <w:lang w:val="en-US"/>
        </w:rPr>
      </w:pPr>
      <w:r w:rsidRPr="00430BE0">
        <w:rPr>
          <w:rFonts w:ascii="Times New Roman" w:hAnsi="Times New Roman"/>
          <w:lang w:val="en-US"/>
        </w:rPr>
        <w:t>For most activities, countries are divided into three groups. First, the group of all model countries (endogenous countries); these are 29 countries in Europe (</w:t>
      </w:r>
      <w:r w:rsidRPr="00430BE0">
        <w:rPr>
          <w:rFonts w:ascii="Times New Roman" w:eastAsia="Times New Roman" w:hAnsi="Times New Roman"/>
          <w:lang w:val="en-US"/>
        </w:rPr>
        <w:t>Austria, Belgium incl. Luxembourg, Bulgaria, Cyprus, Czech Republic, Denmark, Estonia, Finland, France, Germany, Greece, Great Britain, Hungary, Iceland, Ireland, Italy, Latvia, Lithuania, Malta, The Netherlands, Norway, Poland, Portugal, Romania, The Slovak Republic, Slovenia, Spain, Sweden, and Switzerland</w:t>
      </w:r>
      <w:r w:rsidRPr="00430BE0">
        <w:rPr>
          <w:rFonts w:ascii="Times New Roman" w:hAnsi="Times New Roman"/>
          <w:lang w:val="en-US"/>
        </w:rPr>
        <w:t xml:space="preserve">). </w:t>
      </w:r>
      <w:proofErr w:type="gramStart"/>
      <w:r w:rsidRPr="00430BE0">
        <w:rPr>
          <w:rFonts w:ascii="Times New Roman" w:hAnsi="Times New Roman"/>
          <w:lang w:val="en-US"/>
        </w:rPr>
        <w:t>Second, a group of five countries that are not members of the European Economic Area (exogenous countries); Algeria, Belarus, the remaining part of former Yugoslavia, Russia and Ukraine.</w:t>
      </w:r>
      <w:proofErr w:type="gramEnd"/>
      <w:r w:rsidRPr="00430BE0">
        <w:rPr>
          <w:rFonts w:ascii="Times New Roman" w:hAnsi="Times New Roman"/>
          <w:lang w:val="en-US"/>
        </w:rPr>
        <w:t xml:space="preserve"> Finally, the group of all other countries, referred to as row (rest of world). For natural gas supply, we also need a group of five large suppliers; Algeria, The Netherlands, Norway, Russia and the UK, as well as a country group that is the single supplier of LNG, henceforth referred to as row2. </w:t>
      </w:r>
    </w:p>
    <w:p w:rsidR="00997E97" w:rsidRPr="006C3468" w:rsidRDefault="00997E97" w:rsidP="00997E97">
      <w:pPr>
        <w:pStyle w:val="Heading2"/>
        <w:rPr>
          <w:lang w:val="en-US"/>
        </w:rPr>
      </w:pPr>
      <w:bookmarkStart w:id="2" w:name="_Toc386631706"/>
      <w:r w:rsidRPr="006C3468">
        <w:rPr>
          <w:lang w:val="en-US"/>
        </w:rPr>
        <w:t>2.2. Fuel supply</w:t>
      </w:r>
      <w:bookmarkEnd w:id="2"/>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In LIBEMOD 2000 the modelling of extraction of fuels, and also imposed functional forms, differ somewhat between fuels. In the present model we harmonize the modelling by assuming that the following first-order condition for production (price equal to marginal cost) applies for a number of countries and fuels: </w:t>
      </w:r>
    </w:p>
    <w:p w:rsidR="00997E97" w:rsidRPr="00430BE0" w:rsidRDefault="00997E97" w:rsidP="00997E97">
      <w:pPr>
        <w:pStyle w:val="EEParagraph"/>
        <w:spacing w:line="276" w:lineRule="auto"/>
        <w:rPr>
          <w:rFonts w:ascii="Times New Roman" w:hAnsi="Times New Roman"/>
          <w:sz w:val="22"/>
          <w:szCs w:val="22"/>
        </w:rPr>
      </w:pPr>
    </w:p>
    <w:p w:rsidR="00997E97" w:rsidRPr="00430BE0" w:rsidRDefault="00997E97" w:rsidP="00997E97">
      <w:pPr>
        <w:pStyle w:val="MTDisplayEquation"/>
        <w:spacing w:line="276" w:lineRule="auto"/>
        <w:rPr>
          <w:rFonts w:ascii="Times New Roman" w:hAnsi="Times New Roman"/>
          <w:sz w:val="22"/>
          <w:szCs w:val="22"/>
        </w:rPr>
      </w:pPr>
    </w:p>
    <w:p w:rsidR="00997E97" w:rsidRPr="00430BE0" w:rsidRDefault="00997E97" w:rsidP="00997E97">
      <w:pPr>
        <w:pStyle w:val="MTDisplayEquation"/>
        <w:spacing w:line="276" w:lineRule="auto"/>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14"/>
          <w:sz w:val="22"/>
          <w:szCs w:val="22"/>
        </w:rPr>
        <w:object w:dxaOrig="30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3.25pt" o:ole="">
            <v:imagedata r:id="rId8" o:title=""/>
          </v:shape>
          <o:OLEObject Type="Embed" ProgID="Equation.DSMT4" ShapeID="_x0000_i1025" DrawAspect="Content" ObjectID="_1465387776" r:id="rId9"/>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3" w:name="ZEqnNum277206"/>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3"/>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Here, </w:t>
      </w:r>
      <w:r w:rsidRPr="00430BE0">
        <w:rPr>
          <w:rFonts w:ascii="Times New Roman" w:hAnsi="Times New Roman"/>
          <w:i/>
          <w:sz w:val="22"/>
          <w:szCs w:val="22"/>
        </w:rPr>
        <w:t>m</w:t>
      </w:r>
      <w:r w:rsidRPr="00430BE0">
        <w:rPr>
          <w:rFonts w:ascii="Times New Roman" w:hAnsi="Times New Roman"/>
          <w:sz w:val="22"/>
          <w:szCs w:val="22"/>
        </w:rPr>
        <w:t xml:space="preserve"> is an index for countries and </w:t>
      </w:r>
      <w:r w:rsidRPr="00430BE0">
        <w:rPr>
          <w:rFonts w:ascii="Times New Roman" w:hAnsi="Times New Roman"/>
          <w:i/>
          <w:sz w:val="22"/>
          <w:szCs w:val="22"/>
        </w:rPr>
        <w:t>j</w:t>
      </w:r>
      <w:r w:rsidRPr="00430BE0">
        <w:rPr>
          <w:rFonts w:ascii="Times New Roman" w:hAnsi="Times New Roman"/>
          <w:sz w:val="22"/>
          <w:szCs w:val="22"/>
        </w:rPr>
        <w:t xml:space="preserve"> is an index for goods. </w:t>
      </w:r>
      <w:r w:rsidRPr="00430BE0">
        <w:rPr>
          <w:rFonts w:ascii="Times New Roman" w:hAnsi="Times New Roman"/>
          <w:position w:val="-14"/>
          <w:sz w:val="22"/>
          <w:szCs w:val="22"/>
        </w:rPr>
        <w:object w:dxaOrig="340" w:dyaOrig="400">
          <v:shape id="_x0000_i1026" type="#_x0000_t75" style="width:17.25pt;height:19.5pt" o:ole="">
            <v:imagedata r:id="rId10" o:title=""/>
          </v:shape>
          <o:OLEObject Type="Embed" ProgID="Equation.DSMT4" ShapeID="_x0000_i1026" DrawAspect="Content" ObjectID="_1465387777" r:id="rId11"/>
        </w:object>
      </w:r>
      <w:r w:rsidRPr="00430BE0">
        <w:rPr>
          <w:rFonts w:ascii="Times New Roman" w:hAnsi="Times New Roman"/>
          <w:sz w:val="22"/>
          <w:szCs w:val="22"/>
        </w:rPr>
        <w:t xml:space="preserve"> </w:t>
      </w:r>
      <w:proofErr w:type="gramStart"/>
      <w:r w:rsidRPr="00430BE0">
        <w:rPr>
          <w:rFonts w:ascii="Times New Roman" w:hAnsi="Times New Roman"/>
          <w:sz w:val="22"/>
          <w:szCs w:val="22"/>
        </w:rPr>
        <w:t>is</w:t>
      </w:r>
      <w:proofErr w:type="gramEnd"/>
      <w:r w:rsidRPr="00430BE0">
        <w:rPr>
          <w:rFonts w:ascii="Times New Roman" w:hAnsi="Times New Roman"/>
          <w:sz w:val="22"/>
          <w:szCs w:val="22"/>
        </w:rPr>
        <w:t xml:space="preserve"> the producer price, </w:t>
      </w:r>
      <w:r w:rsidRPr="00430BE0">
        <w:rPr>
          <w:rFonts w:ascii="Times New Roman" w:hAnsi="Times New Roman"/>
          <w:position w:val="-14"/>
          <w:sz w:val="22"/>
          <w:szCs w:val="22"/>
        </w:rPr>
        <w:object w:dxaOrig="340" w:dyaOrig="400">
          <v:shape id="_x0000_i1027" type="#_x0000_t75" style="width:17.25pt;height:19.5pt" o:ole="">
            <v:imagedata r:id="rId12" o:title=""/>
          </v:shape>
          <o:OLEObject Type="Embed" ProgID="Equation.DSMT4" ShapeID="_x0000_i1027" DrawAspect="Content" ObjectID="_1465387778" r:id="rId13"/>
        </w:object>
      </w:r>
      <w:r w:rsidRPr="00430BE0">
        <w:rPr>
          <w:rFonts w:ascii="Times New Roman" w:hAnsi="Times New Roman"/>
          <w:sz w:val="22"/>
          <w:szCs w:val="22"/>
        </w:rPr>
        <w:t xml:space="preserve"> is the quantity supplied and </w:t>
      </w:r>
      <w:r w:rsidRPr="00430BE0">
        <w:rPr>
          <w:rFonts w:ascii="Times New Roman" w:hAnsi="Times New Roman"/>
          <w:position w:val="-14"/>
          <w:sz w:val="22"/>
          <w:szCs w:val="22"/>
        </w:rPr>
        <w:object w:dxaOrig="720" w:dyaOrig="380">
          <v:shape id="_x0000_i1028" type="#_x0000_t75" style="width:36pt;height:18.75pt" o:ole="">
            <v:imagedata r:id="rId14" o:title=""/>
          </v:shape>
          <o:OLEObject Type="Embed" ProgID="Equation.DSMT4" ShapeID="_x0000_i1028" DrawAspect="Content" ObjectID="_1465387779" r:id="rId15"/>
        </w:object>
      </w:r>
      <w:r w:rsidRPr="00430BE0">
        <w:rPr>
          <w:rFonts w:ascii="Times New Roman" w:hAnsi="Times New Roman"/>
          <w:sz w:val="22"/>
          <w:szCs w:val="22"/>
        </w:rPr>
        <w:t>is the marginal cost of transport.</w:t>
      </w:r>
      <w:r w:rsidRPr="00430BE0">
        <w:rPr>
          <w:rStyle w:val="FootnoteReference"/>
          <w:rFonts w:ascii="Times New Roman" w:hAnsi="Times New Roman"/>
          <w:sz w:val="22"/>
          <w:szCs w:val="22"/>
        </w:rPr>
        <w:footnoteReference w:id="1"/>
      </w:r>
      <w:r w:rsidRPr="00430BE0">
        <w:rPr>
          <w:rFonts w:ascii="Times New Roman" w:hAnsi="Times New Roman"/>
          <w:sz w:val="22"/>
          <w:szCs w:val="22"/>
        </w:rPr>
        <w:t xml:space="preserve"> Finally, </w:t>
      </w:r>
      <w:r w:rsidRPr="00430BE0">
        <w:rPr>
          <w:rFonts w:ascii="Times New Roman" w:hAnsi="Times New Roman"/>
          <w:position w:val="-14"/>
          <w:sz w:val="22"/>
          <w:szCs w:val="22"/>
        </w:rPr>
        <w:object w:dxaOrig="700" w:dyaOrig="380">
          <v:shape id="_x0000_i1029" type="#_x0000_t75" style="width:35.25pt;height:18.75pt" o:ole="">
            <v:imagedata r:id="rId16" o:title=""/>
          </v:shape>
          <o:OLEObject Type="Embed" ProgID="Equation.DSMT4" ShapeID="_x0000_i1029" DrawAspect="Content" ObjectID="_1465387780" r:id="rId17"/>
        </w:object>
      </w:r>
      <w:r w:rsidRPr="00430BE0">
        <w:rPr>
          <w:rFonts w:ascii="Times New Roman" w:hAnsi="Times New Roman"/>
          <w:sz w:val="22"/>
          <w:szCs w:val="22"/>
        </w:rPr>
        <w:t xml:space="preserve">and </w:t>
      </w:r>
      <w:r w:rsidRPr="00430BE0">
        <w:rPr>
          <w:rFonts w:ascii="Times New Roman" w:hAnsi="Times New Roman"/>
          <w:position w:val="-14"/>
          <w:sz w:val="22"/>
          <w:szCs w:val="22"/>
        </w:rPr>
        <w:object w:dxaOrig="360" w:dyaOrig="380">
          <v:shape id="_x0000_i1030" type="#_x0000_t75" style="width:18pt;height:18.75pt" o:ole="">
            <v:imagedata r:id="rId18" o:title=""/>
          </v:shape>
          <o:OLEObject Type="Embed" ProgID="Equation.DSMT4" ShapeID="_x0000_i1030" DrawAspect="Content" ObjectID="_1465387781" r:id="rId19"/>
        </w:object>
      </w:r>
      <w:r w:rsidRPr="00430BE0">
        <w:rPr>
          <w:rFonts w:ascii="Times New Roman" w:hAnsi="Times New Roman"/>
          <w:sz w:val="22"/>
          <w:szCs w:val="22"/>
        </w:rPr>
        <w:t xml:space="preserve"> are parameters.</w:t>
      </w:r>
    </w:p>
    <w:p w:rsidR="00997E97" w:rsidRPr="00430BE0" w:rsidRDefault="00997E97" w:rsidP="00997E97">
      <w:pPr>
        <w:pStyle w:val="EEParagraph"/>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For the model countries, relation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ZEqnNum277206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ZEqnNum277206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applies to oil, steam coal, coking coal, biofuel and biomass. For the group of the five exogenous countries and row,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ZEqnNum277206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ZEqnNum277206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applies to oil, steam coal, coking coal and biofuel. </w:t>
      </w:r>
    </w:p>
    <w:p w:rsidR="00997E97" w:rsidRPr="00430BE0" w:rsidRDefault="00997E97" w:rsidP="00997E97">
      <w:pPr>
        <w:pStyle w:val="EEParagraph"/>
        <w:spacing w:line="276" w:lineRule="auto"/>
        <w:ind w:firstLine="0"/>
        <w:rPr>
          <w:sz w:val="22"/>
          <w:szCs w:val="22"/>
        </w:rPr>
      </w:pP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For natural gas, the model distinguishes between three types of goods, which are perfect substitutes for gas users; (</w:t>
      </w:r>
      <w:proofErr w:type="spellStart"/>
      <w:r w:rsidRPr="00430BE0">
        <w:rPr>
          <w:rFonts w:ascii="Times New Roman" w:hAnsi="Times New Roman"/>
          <w:sz w:val="22"/>
          <w:szCs w:val="22"/>
        </w:rPr>
        <w:t>i</w:t>
      </w:r>
      <w:proofErr w:type="spellEnd"/>
      <w:r w:rsidRPr="00430BE0">
        <w:rPr>
          <w:rFonts w:ascii="Times New Roman" w:hAnsi="Times New Roman"/>
          <w:sz w:val="22"/>
          <w:szCs w:val="22"/>
        </w:rPr>
        <w:t xml:space="preserve">) natural gas extracted from existing fields (supplied by the five large producers Norway, </w:t>
      </w:r>
      <w:r w:rsidRPr="00430BE0">
        <w:rPr>
          <w:rFonts w:ascii="Times New Roman" w:hAnsi="Times New Roman"/>
          <w:sz w:val="22"/>
          <w:szCs w:val="22"/>
        </w:rPr>
        <w:lastRenderedPageBreak/>
        <w:t>the Netherlands, the UK, Russia and Algeria), (ii) natural gas extracted from new fields (supplied by all countries, for example, Germany, Norway, Belarus and row), and (iii) LNG (supplied by only one country, namely row2).</w:t>
      </w:r>
      <w:r w:rsidRPr="00430BE0">
        <w:rPr>
          <w:rStyle w:val="FootnoteReference"/>
          <w:rFonts w:ascii="Times New Roman" w:hAnsi="Times New Roman"/>
          <w:sz w:val="22"/>
          <w:szCs w:val="22"/>
        </w:rPr>
        <w:footnoteReference w:id="2"/>
      </w:r>
      <w:r w:rsidRPr="00430BE0">
        <w:rPr>
          <w:rFonts w:ascii="Times New Roman" w:hAnsi="Times New Roman"/>
          <w:sz w:val="22"/>
          <w:szCs w:val="22"/>
        </w:rPr>
        <w:t xml:space="preserve"> Relation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ZEqnNum277206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ZEqnNum277206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applies to (</w:t>
      </w:r>
      <w:proofErr w:type="spellStart"/>
      <w:r w:rsidRPr="00430BE0">
        <w:rPr>
          <w:rFonts w:ascii="Times New Roman" w:hAnsi="Times New Roman"/>
          <w:sz w:val="22"/>
          <w:szCs w:val="22"/>
        </w:rPr>
        <w:t>i</w:t>
      </w:r>
      <w:proofErr w:type="spellEnd"/>
      <w:r w:rsidRPr="00430BE0">
        <w:rPr>
          <w:rFonts w:ascii="Times New Roman" w:hAnsi="Times New Roman"/>
          <w:sz w:val="22"/>
          <w:szCs w:val="22"/>
        </w:rPr>
        <w:t>) and also to (ii), except for gas extraction in row.</w:t>
      </w:r>
      <w:r w:rsidRPr="00430BE0">
        <w:rPr>
          <w:rStyle w:val="FootnoteReference"/>
          <w:rFonts w:ascii="Times New Roman" w:hAnsi="Times New Roman"/>
          <w:sz w:val="22"/>
          <w:szCs w:val="22"/>
        </w:rPr>
        <w:t xml:space="preserve"> </w:t>
      </w:r>
      <w:r w:rsidRPr="00430BE0">
        <w:rPr>
          <w:rStyle w:val="FootnoteReference"/>
          <w:rFonts w:ascii="Times New Roman" w:hAnsi="Times New Roman"/>
          <w:sz w:val="22"/>
          <w:szCs w:val="22"/>
        </w:rPr>
        <w:footnoteReference w:id="3"/>
      </w:r>
      <w:r w:rsidRPr="00430BE0">
        <w:rPr>
          <w:rFonts w:ascii="Times New Roman" w:hAnsi="Times New Roman"/>
          <w:sz w:val="22"/>
          <w:szCs w:val="22"/>
          <w:vertAlign w:val="superscript"/>
        </w:rPr>
        <w:t>,</w:t>
      </w:r>
      <w:r w:rsidRPr="00430BE0">
        <w:rPr>
          <w:rStyle w:val="FootnoteReference"/>
          <w:rFonts w:ascii="Times New Roman" w:hAnsi="Times New Roman"/>
          <w:sz w:val="22"/>
          <w:szCs w:val="22"/>
        </w:rPr>
        <w:footnoteReference w:id="4"/>
      </w:r>
      <w:r w:rsidRPr="00430BE0">
        <w:rPr>
          <w:rFonts w:ascii="Times New Roman" w:hAnsi="Times New Roman"/>
          <w:sz w:val="22"/>
          <w:szCs w:val="22"/>
        </w:rPr>
        <w:t xml:space="preserve"> Finally, for extraction of natural gas in row and also for LNG supply in row2, production is determined from </w:t>
      </w:r>
    </w:p>
    <w:p w:rsidR="00997E97" w:rsidRPr="00430BE0" w:rsidRDefault="00997E97" w:rsidP="00997E97">
      <w:pPr>
        <w:pStyle w:val="EEParagraph"/>
        <w:ind w:firstLine="0"/>
        <w:rPr>
          <w:sz w:val="22"/>
          <w:szCs w:val="22"/>
        </w:rPr>
      </w:pPr>
    </w:p>
    <w:p w:rsidR="00997E97" w:rsidRPr="00430BE0" w:rsidRDefault="00997E97" w:rsidP="00997E97">
      <w:pPr>
        <w:pStyle w:val="MTDisplayEquation"/>
        <w:spacing w:line="276" w:lineRule="auto"/>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30"/>
          <w:sz w:val="22"/>
          <w:szCs w:val="22"/>
        </w:rPr>
        <w:object w:dxaOrig="1260" w:dyaOrig="760">
          <v:shape id="_x0000_i1031" type="#_x0000_t75" style="width:63.75pt;height:38.25pt" o:ole="">
            <v:imagedata r:id="rId20" o:title=""/>
          </v:shape>
          <o:OLEObject Type="Embed" ProgID="Equation.DSMT4" ShapeID="_x0000_i1031" DrawAspect="Content" ObjectID="_1465387782" r:id="rId21"/>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2</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roofErr w:type="gramStart"/>
      <w:r w:rsidRPr="00430BE0">
        <w:rPr>
          <w:rFonts w:ascii="Times New Roman" w:hAnsi="Times New Roman"/>
          <w:sz w:val="22"/>
          <w:szCs w:val="22"/>
        </w:rPr>
        <w:t>where</w:t>
      </w:r>
      <w:proofErr w:type="gramEnd"/>
      <w:r w:rsidRPr="00430BE0">
        <w:rPr>
          <w:rFonts w:ascii="Times New Roman" w:hAnsi="Times New Roman"/>
          <w:position w:val="-12"/>
          <w:sz w:val="22"/>
          <w:szCs w:val="22"/>
        </w:rPr>
        <w:object w:dxaOrig="320" w:dyaOrig="360">
          <v:shape id="_x0000_i1032" type="#_x0000_t75" style="width:16.5pt;height:18pt" o:ole="">
            <v:imagedata r:id="rId22" o:title=""/>
          </v:shape>
          <o:OLEObject Type="Embed" ProgID="Equation.DSMT4" ShapeID="_x0000_i1032" DrawAspect="Content" ObjectID="_1465387783" r:id="rId23"/>
        </w:object>
      </w:r>
      <w:r w:rsidRPr="00430BE0">
        <w:rPr>
          <w:rFonts w:ascii="Times New Roman" w:hAnsi="Times New Roman"/>
          <w:sz w:val="22"/>
          <w:szCs w:val="22"/>
        </w:rPr>
        <w:t xml:space="preserve"> and </w:t>
      </w:r>
      <w:r w:rsidRPr="00430BE0">
        <w:rPr>
          <w:rFonts w:ascii="Times New Roman" w:hAnsi="Times New Roman"/>
          <w:position w:val="-12"/>
          <w:sz w:val="22"/>
          <w:szCs w:val="22"/>
        </w:rPr>
        <w:object w:dxaOrig="300" w:dyaOrig="360">
          <v:shape id="_x0000_i1033" type="#_x0000_t75" style="width:15pt;height:18pt" o:ole="">
            <v:imagedata r:id="rId24" o:title=""/>
          </v:shape>
          <o:OLEObject Type="Embed" ProgID="Equation.DSMT4" ShapeID="_x0000_i1033" DrawAspect="Content" ObjectID="_1465387784" r:id="rId25"/>
        </w:object>
      </w:r>
      <w:r w:rsidRPr="00430BE0">
        <w:rPr>
          <w:rFonts w:ascii="Times New Roman" w:hAnsi="Times New Roman"/>
          <w:sz w:val="22"/>
          <w:szCs w:val="22"/>
        </w:rPr>
        <w:t xml:space="preserve">are parameters. </w:t>
      </w:r>
    </w:p>
    <w:p w:rsidR="00997E97" w:rsidRPr="00430BE0" w:rsidRDefault="00997E97" w:rsidP="00997E97">
      <w:pPr>
        <w:pStyle w:val="EEParagraph"/>
        <w:rPr>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For lignite, production is set to the observed level of consumption in each country (in the data year 2009). In the model countries, production of lignite is assumed to decline by four percent annually.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For the five exogenous countries and row, production of biomass is exogenous and set equal to the observed 2009 values. </w:t>
      </w:r>
    </w:p>
    <w:p w:rsidR="00997E97" w:rsidRPr="00430BE0" w:rsidRDefault="00997E97" w:rsidP="00997E97">
      <w:pPr>
        <w:pStyle w:val="EEParagraph"/>
        <w:spacing w:line="276" w:lineRule="auto"/>
        <w:ind w:firstLine="0"/>
        <w:rPr>
          <w:rFonts w:ascii="Times New Roman" w:hAnsi="Times New Roman"/>
          <w:sz w:val="22"/>
          <w:szCs w:val="22"/>
          <w:lang w:val="en-US"/>
        </w:rPr>
      </w:pPr>
    </w:p>
    <w:p w:rsidR="00997E97" w:rsidRPr="00430BE0" w:rsidRDefault="00997E97" w:rsidP="00997E97">
      <w:pPr>
        <w:pStyle w:val="EEParagraph"/>
        <w:spacing w:line="276" w:lineRule="auto"/>
        <w:ind w:firstLine="0"/>
        <w:rPr>
          <w:rFonts w:ascii="Times New Roman" w:hAnsi="Times New Roman"/>
          <w:sz w:val="22"/>
          <w:szCs w:val="22"/>
          <w:lang w:val="en-US"/>
        </w:rPr>
      </w:pPr>
    </w:p>
    <w:p w:rsidR="00997E97" w:rsidRPr="00D17C05" w:rsidRDefault="00997E97" w:rsidP="00997E97">
      <w:pPr>
        <w:pStyle w:val="Heading2"/>
        <w:rPr>
          <w:lang w:val="en-US"/>
        </w:rPr>
      </w:pPr>
      <w:r w:rsidRPr="00D17C05">
        <w:rPr>
          <w:lang w:val="en-US"/>
        </w:rPr>
        <w:t>2.3. Demand for fuels in exogenous countries</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For the five exogenous countries, demand for oil, steam coal, coking coal and gas follows from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MTDisplayEquation"/>
        <w:rPr>
          <w:sz w:val="22"/>
          <w:szCs w:val="22"/>
        </w:rPr>
      </w:pPr>
      <w:r w:rsidRPr="00430BE0">
        <w:rPr>
          <w:sz w:val="22"/>
          <w:szCs w:val="22"/>
        </w:rPr>
        <w:tab/>
      </w:r>
      <w:r w:rsidRPr="00430BE0">
        <w:rPr>
          <w:position w:val="-14"/>
          <w:sz w:val="22"/>
          <w:szCs w:val="22"/>
        </w:rPr>
        <w:object w:dxaOrig="3800" w:dyaOrig="420">
          <v:shape id="_x0000_i1034" type="#_x0000_t75" style="width:189.75pt;height:21pt" o:ole="">
            <v:imagedata r:id="rId26" o:title=""/>
          </v:shape>
          <o:OLEObject Type="Embed" ProgID="Equation.DSMT4" ShapeID="_x0000_i1034" DrawAspect="Content" ObjectID="_1465387785" r:id="rId27"/>
        </w:object>
      </w:r>
      <w:r w:rsidRPr="00430BE0">
        <w:rPr>
          <w:sz w:val="22"/>
          <w:szCs w:val="22"/>
        </w:rPr>
        <w:tab/>
      </w:r>
      <w:r w:rsidRPr="00430BE0">
        <w:rPr>
          <w:sz w:val="22"/>
          <w:szCs w:val="22"/>
        </w:rPr>
        <w:tab/>
      </w:r>
      <w:r w:rsidRPr="00430BE0">
        <w:rPr>
          <w:sz w:val="22"/>
          <w:szCs w:val="22"/>
        </w:rPr>
        <w:tab/>
      </w:r>
      <w:r w:rsidRPr="00430BE0">
        <w:rPr>
          <w:sz w:val="22"/>
          <w:szCs w:val="22"/>
        </w:rPr>
        <w:tab/>
      </w:r>
      <w:r w:rsidRPr="00430BE0">
        <w:rPr>
          <w:sz w:val="22"/>
          <w:szCs w:val="22"/>
        </w:rPr>
        <w:tab/>
      </w:r>
      <w:r w:rsidRPr="00430BE0">
        <w:rPr>
          <w:sz w:val="22"/>
          <w:szCs w:val="22"/>
        </w:rPr>
        <w:tab/>
      </w:r>
      <w:r w:rsidRPr="00430BE0">
        <w:rPr>
          <w:sz w:val="22"/>
          <w:szCs w:val="22"/>
        </w:rPr>
        <w:tab/>
      </w:r>
      <w:r w:rsidRPr="00430BE0">
        <w:rPr>
          <w:sz w:val="22"/>
          <w:szCs w:val="22"/>
        </w:rPr>
        <w:fldChar w:fldCharType="begin"/>
      </w:r>
      <w:r w:rsidRPr="00430BE0">
        <w:rPr>
          <w:sz w:val="22"/>
          <w:szCs w:val="22"/>
        </w:rPr>
        <w:instrText xml:space="preserve"> MACROBUTTON MTPlaceRef \* MERGEFORMAT </w:instrText>
      </w:r>
      <w:r w:rsidRPr="00430BE0">
        <w:rPr>
          <w:sz w:val="22"/>
          <w:szCs w:val="22"/>
        </w:rPr>
        <w:fldChar w:fldCharType="begin"/>
      </w:r>
      <w:r w:rsidRPr="00430BE0">
        <w:rPr>
          <w:sz w:val="22"/>
          <w:szCs w:val="22"/>
        </w:rPr>
        <w:instrText xml:space="preserve"> SEQ MTEqn \h \* MERGEFORMAT </w:instrText>
      </w:r>
      <w:r w:rsidRPr="00430BE0">
        <w:rPr>
          <w:sz w:val="22"/>
          <w:szCs w:val="22"/>
        </w:rPr>
        <w:fldChar w:fldCharType="end"/>
      </w:r>
      <w:bookmarkStart w:id="4" w:name="ZEqnNum388534"/>
      <w:r w:rsidRPr="00430BE0">
        <w:rPr>
          <w:sz w:val="22"/>
          <w:szCs w:val="22"/>
        </w:rPr>
        <w:instrText>(</w:instrText>
      </w:r>
      <w:r w:rsidRPr="00430BE0">
        <w:rPr>
          <w:sz w:val="22"/>
          <w:szCs w:val="22"/>
        </w:rPr>
        <w:fldChar w:fldCharType="begin"/>
      </w:r>
      <w:r w:rsidRPr="00430BE0">
        <w:rPr>
          <w:sz w:val="22"/>
          <w:szCs w:val="22"/>
        </w:rPr>
        <w:instrText xml:space="preserve"> SEQ MTEqn \c \* Arabic \* MERGEFORMAT </w:instrText>
      </w:r>
      <w:r w:rsidRPr="00430BE0">
        <w:rPr>
          <w:sz w:val="22"/>
          <w:szCs w:val="22"/>
        </w:rPr>
        <w:fldChar w:fldCharType="separate"/>
      </w:r>
      <w:r>
        <w:rPr>
          <w:noProof/>
          <w:sz w:val="22"/>
          <w:szCs w:val="22"/>
        </w:rPr>
        <w:instrText>3</w:instrText>
      </w:r>
      <w:r w:rsidRPr="00430BE0">
        <w:rPr>
          <w:noProof/>
          <w:sz w:val="22"/>
          <w:szCs w:val="22"/>
        </w:rPr>
        <w:fldChar w:fldCharType="end"/>
      </w:r>
      <w:r w:rsidRPr="00430BE0">
        <w:rPr>
          <w:sz w:val="22"/>
          <w:szCs w:val="22"/>
        </w:rPr>
        <w:instrText>)</w:instrText>
      </w:r>
      <w:bookmarkEnd w:id="4"/>
      <w:r w:rsidRPr="00430BE0">
        <w:rPr>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proofErr w:type="gramStart"/>
      <w:r w:rsidRPr="00430BE0">
        <w:rPr>
          <w:rFonts w:ascii="Times New Roman" w:hAnsi="Times New Roman"/>
          <w:sz w:val="22"/>
          <w:szCs w:val="22"/>
        </w:rPr>
        <w:t>where</w:t>
      </w:r>
      <w:proofErr w:type="gramEnd"/>
      <w:r w:rsidRPr="00430BE0">
        <w:rPr>
          <w:rFonts w:ascii="Times New Roman" w:hAnsi="Times New Roman"/>
          <w:sz w:val="22"/>
          <w:szCs w:val="22"/>
        </w:rPr>
        <w:t xml:space="preserve"> </w:t>
      </w:r>
      <w:r w:rsidRPr="00430BE0">
        <w:rPr>
          <w:rFonts w:ascii="Times New Roman" w:hAnsi="Times New Roman"/>
          <w:position w:val="-12"/>
          <w:sz w:val="22"/>
          <w:szCs w:val="22"/>
        </w:rPr>
        <w:object w:dxaOrig="880" w:dyaOrig="360">
          <v:shape id="_x0000_i1035" type="#_x0000_t75" style="width:43.5pt;height:18pt" o:ole="">
            <v:imagedata r:id="rId28" o:title=""/>
          </v:shape>
          <o:OLEObject Type="Embed" ProgID="Equation.DSMT4" ShapeID="_x0000_i1035" DrawAspect="Content" ObjectID="_1465387786" r:id="rId29"/>
        </w:object>
      </w:r>
      <w:r w:rsidRPr="00430BE0">
        <w:rPr>
          <w:rFonts w:ascii="Times New Roman" w:hAnsi="Times New Roman"/>
          <w:sz w:val="22"/>
          <w:szCs w:val="22"/>
        </w:rPr>
        <w:t xml:space="preserve"> reflects the growth rate of country </w:t>
      </w:r>
      <w:r w:rsidRPr="00430BE0">
        <w:rPr>
          <w:rFonts w:ascii="Times New Roman" w:hAnsi="Times New Roman"/>
          <w:i/>
          <w:sz w:val="22"/>
          <w:szCs w:val="22"/>
        </w:rPr>
        <w:t>m</w:t>
      </w:r>
      <w:r w:rsidRPr="00430BE0">
        <w:rPr>
          <w:rFonts w:ascii="Times New Roman" w:hAnsi="Times New Roman"/>
          <w:sz w:val="22"/>
          <w:szCs w:val="22"/>
        </w:rPr>
        <w:t xml:space="preserve">, </w:t>
      </w:r>
      <w:r w:rsidRPr="00430BE0">
        <w:rPr>
          <w:rFonts w:ascii="Times New Roman" w:hAnsi="Times New Roman"/>
          <w:position w:val="-14"/>
          <w:sz w:val="22"/>
          <w:szCs w:val="22"/>
        </w:rPr>
        <w:object w:dxaOrig="680" w:dyaOrig="380">
          <v:shape id="_x0000_i1036" type="#_x0000_t75" style="width:33.75pt;height:18.75pt" o:ole="">
            <v:imagedata r:id="rId30" o:title=""/>
          </v:shape>
          <o:OLEObject Type="Embed" ProgID="Equation.DSMT4" ShapeID="_x0000_i1036" DrawAspect="Content" ObjectID="_1465387787" r:id="rId31"/>
        </w:object>
      </w:r>
      <w:r w:rsidRPr="00430BE0">
        <w:rPr>
          <w:rFonts w:ascii="Times New Roman" w:hAnsi="Times New Roman"/>
          <w:sz w:val="22"/>
          <w:szCs w:val="22"/>
        </w:rPr>
        <w:t xml:space="preserve"> is the income elasticity, and </w:t>
      </w:r>
      <w:r w:rsidRPr="00430BE0">
        <w:rPr>
          <w:rFonts w:ascii="Times New Roman" w:hAnsi="Times New Roman"/>
          <w:position w:val="-14"/>
          <w:sz w:val="22"/>
          <w:szCs w:val="22"/>
        </w:rPr>
        <w:object w:dxaOrig="440" w:dyaOrig="380">
          <v:shape id="_x0000_i1037" type="#_x0000_t75" style="width:21.75pt;height:18.75pt" o:ole="">
            <v:imagedata r:id="rId32" o:title=""/>
          </v:shape>
          <o:OLEObject Type="Embed" ProgID="Equation.DSMT4" ShapeID="_x0000_i1037" DrawAspect="Content" ObjectID="_1465387788" r:id="rId33"/>
        </w:object>
      </w:r>
      <w:r w:rsidRPr="00430BE0">
        <w:rPr>
          <w:rFonts w:ascii="Times New Roman" w:hAnsi="Times New Roman"/>
          <w:sz w:val="22"/>
          <w:szCs w:val="22"/>
        </w:rPr>
        <w:t xml:space="preserve"> </w:t>
      </w:r>
      <w:proofErr w:type="spellStart"/>
      <w:r w:rsidRPr="00430BE0">
        <w:rPr>
          <w:rFonts w:ascii="Times New Roman" w:hAnsi="Times New Roman"/>
          <w:sz w:val="22"/>
          <w:szCs w:val="22"/>
        </w:rPr>
        <w:t>and</w:t>
      </w:r>
      <w:proofErr w:type="spellEnd"/>
      <w:r w:rsidRPr="00430BE0">
        <w:rPr>
          <w:rFonts w:ascii="Times New Roman" w:hAnsi="Times New Roman"/>
          <w:sz w:val="22"/>
          <w:szCs w:val="22"/>
        </w:rPr>
        <w:t xml:space="preserve"> </w:t>
      </w:r>
      <w:r w:rsidRPr="00430BE0">
        <w:rPr>
          <w:rFonts w:ascii="Times New Roman" w:hAnsi="Times New Roman"/>
          <w:position w:val="-14"/>
          <w:sz w:val="22"/>
          <w:szCs w:val="22"/>
        </w:rPr>
        <w:object w:dxaOrig="440" w:dyaOrig="380">
          <v:shape id="_x0000_i1038" type="#_x0000_t75" style="width:21.75pt;height:18.75pt" o:ole="">
            <v:imagedata r:id="rId34" o:title=""/>
          </v:shape>
          <o:OLEObject Type="Embed" ProgID="Equation.DSMT4" ShapeID="_x0000_i1038" DrawAspect="Content" ObjectID="_1465387789" r:id="rId35"/>
        </w:object>
      </w:r>
      <w:r w:rsidRPr="00430BE0">
        <w:rPr>
          <w:rFonts w:ascii="Times New Roman" w:hAnsi="Times New Roman"/>
          <w:sz w:val="22"/>
          <w:szCs w:val="22"/>
        </w:rPr>
        <w:t xml:space="preserve"> are parameters. Relation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ZEqnNum388534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ZEqnNum388534 \* Charformat \! \* MERGEFORMAT </w:instrText>
      </w:r>
      <w:r w:rsidRPr="00430BE0">
        <w:rPr>
          <w:rFonts w:ascii="Times New Roman" w:hAnsi="Times New Roman"/>
          <w:sz w:val="22"/>
          <w:szCs w:val="22"/>
        </w:rPr>
        <w:fldChar w:fldCharType="separate"/>
      </w:r>
      <w:r w:rsidRPr="00C67293">
        <w:rPr>
          <w:rFonts w:ascii="Times New Roman" w:hAnsi="Times New Roman"/>
          <w:sz w:val="22"/>
          <w:szCs w:val="22"/>
        </w:rPr>
        <w:instrText>(3)</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also applies for oil, steam coal, coking coal and biofuel in row. Further, the demand relation for gas in row and for LNG in row2 is</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MTDisplayEquation"/>
        <w:rPr>
          <w:sz w:val="22"/>
          <w:szCs w:val="22"/>
        </w:rPr>
      </w:pPr>
      <w:r w:rsidRPr="00430BE0">
        <w:rPr>
          <w:sz w:val="22"/>
          <w:szCs w:val="22"/>
        </w:rPr>
        <w:tab/>
      </w:r>
      <w:r w:rsidRPr="00430BE0">
        <w:rPr>
          <w:position w:val="-14"/>
          <w:sz w:val="22"/>
          <w:szCs w:val="22"/>
        </w:rPr>
        <w:object w:dxaOrig="1900" w:dyaOrig="400">
          <v:shape id="_x0000_i1039" type="#_x0000_t75" style="width:95.25pt;height:19.5pt" o:ole="">
            <v:imagedata r:id="rId36" o:title=""/>
          </v:shape>
          <o:OLEObject Type="Embed" ProgID="Equation.DSMT4" ShapeID="_x0000_i1039" DrawAspect="Content" ObjectID="_1465387790" r:id="rId37"/>
        </w:object>
      </w:r>
      <w:r w:rsidRPr="00430BE0">
        <w:rPr>
          <w:sz w:val="22"/>
          <w:szCs w:val="22"/>
        </w:rPr>
        <w:tab/>
      </w:r>
      <w:r w:rsidRPr="00430BE0">
        <w:rPr>
          <w:sz w:val="22"/>
          <w:szCs w:val="22"/>
        </w:rPr>
        <w:tab/>
      </w:r>
      <w:r w:rsidRPr="00430BE0">
        <w:rPr>
          <w:sz w:val="22"/>
          <w:szCs w:val="22"/>
        </w:rPr>
        <w:tab/>
      </w:r>
      <w:r w:rsidRPr="00430BE0">
        <w:rPr>
          <w:sz w:val="22"/>
          <w:szCs w:val="22"/>
        </w:rPr>
        <w:tab/>
      </w:r>
      <w:r w:rsidRPr="00430BE0">
        <w:rPr>
          <w:sz w:val="22"/>
          <w:szCs w:val="22"/>
        </w:rPr>
        <w:tab/>
      </w:r>
      <w:r w:rsidRPr="00430BE0">
        <w:rPr>
          <w:sz w:val="22"/>
          <w:szCs w:val="22"/>
        </w:rPr>
        <w:tab/>
      </w:r>
      <w:r w:rsidRPr="00430BE0">
        <w:rPr>
          <w:sz w:val="22"/>
          <w:szCs w:val="22"/>
        </w:rPr>
        <w:tab/>
      </w:r>
      <w:r w:rsidRPr="00430BE0">
        <w:rPr>
          <w:sz w:val="22"/>
          <w:szCs w:val="22"/>
        </w:rPr>
        <w:fldChar w:fldCharType="begin"/>
      </w:r>
      <w:r w:rsidRPr="00430BE0">
        <w:rPr>
          <w:sz w:val="22"/>
          <w:szCs w:val="22"/>
        </w:rPr>
        <w:instrText xml:space="preserve"> MACROBUTTON MTPlaceRef \* MERGEFORMAT </w:instrText>
      </w:r>
      <w:r w:rsidRPr="00430BE0">
        <w:rPr>
          <w:sz w:val="22"/>
          <w:szCs w:val="22"/>
        </w:rPr>
        <w:fldChar w:fldCharType="begin"/>
      </w:r>
      <w:r w:rsidRPr="00430BE0">
        <w:rPr>
          <w:sz w:val="22"/>
          <w:szCs w:val="22"/>
        </w:rPr>
        <w:instrText xml:space="preserve"> SEQ MTEqn \h \* MERGEFORMAT </w:instrText>
      </w:r>
      <w:r w:rsidRPr="00430BE0">
        <w:rPr>
          <w:sz w:val="22"/>
          <w:szCs w:val="22"/>
        </w:rPr>
        <w:fldChar w:fldCharType="end"/>
      </w:r>
      <w:r w:rsidRPr="00430BE0">
        <w:rPr>
          <w:sz w:val="22"/>
          <w:szCs w:val="22"/>
        </w:rPr>
        <w:instrText>(</w:instrText>
      </w:r>
      <w:r w:rsidRPr="00430BE0">
        <w:rPr>
          <w:sz w:val="22"/>
          <w:szCs w:val="22"/>
        </w:rPr>
        <w:fldChar w:fldCharType="begin"/>
      </w:r>
      <w:r w:rsidRPr="00430BE0">
        <w:rPr>
          <w:sz w:val="22"/>
          <w:szCs w:val="22"/>
        </w:rPr>
        <w:instrText xml:space="preserve"> SEQ MTEqn \c \* Arabic \* MERGEFORMAT </w:instrText>
      </w:r>
      <w:r w:rsidRPr="00430BE0">
        <w:rPr>
          <w:sz w:val="22"/>
          <w:szCs w:val="22"/>
        </w:rPr>
        <w:fldChar w:fldCharType="separate"/>
      </w:r>
      <w:r>
        <w:rPr>
          <w:noProof/>
          <w:sz w:val="22"/>
          <w:szCs w:val="22"/>
        </w:rPr>
        <w:instrText>4</w:instrText>
      </w:r>
      <w:r w:rsidRPr="00430BE0">
        <w:rPr>
          <w:noProof/>
          <w:sz w:val="22"/>
          <w:szCs w:val="22"/>
        </w:rPr>
        <w:fldChar w:fldCharType="end"/>
      </w:r>
      <w:r w:rsidRPr="00430BE0">
        <w:rPr>
          <w:sz w:val="22"/>
          <w:szCs w:val="22"/>
        </w:rPr>
        <w:instrText>)</w:instrText>
      </w:r>
      <w:r w:rsidRPr="00430BE0">
        <w:rPr>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proofErr w:type="gramStart"/>
      <w:r w:rsidRPr="00430BE0">
        <w:rPr>
          <w:rFonts w:ascii="Times New Roman" w:hAnsi="Times New Roman"/>
          <w:sz w:val="22"/>
          <w:szCs w:val="22"/>
        </w:rPr>
        <w:t>where</w:t>
      </w:r>
      <w:proofErr w:type="gramEnd"/>
      <w:r w:rsidRPr="00430BE0">
        <w:rPr>
          <w:rFonts w:ascii="Times New Roman" w:hAnsi="Times New Roman"/>
          <w:sz w:val="22"/>
          <w:szCs w:val="22"/>
        </w:rPr>
        <w:t xml:space="preserve"> </w:t>
      </w:r>
      <w:r w:rsidRPr="00430BE0">
        <w:rPr>
          <w:rFonts w:ascii="Times New Roman" w:hAnsi="Times New Roman"/>
          <w:position w:val="-12"/>
          <w:sz w:val="22"/>
          <w:szCs w:val="22"/>
        </w:rPr>
        <w:object w:dxaOrig="240" w:dyaOrig="360">
          <v:shape id="_x0000_i1040" type="#_x0000_t75" style="width:12pt;height:18pt" o:ole="">
            <v:imagedata r:id="rId38" o:title=""/>
          </v:shape>
          <o:OLEObject Type="Embed" ProgID="Equation.DSMT4" ShapeID="_x0000_i1040" DrawAspect="Content" ObjectID="_1465387791" r:id="rId39"/>
        </w:object>
      </w:r>
      <w:r w:rsidRPr="00430BE0">
        <w:rPr>
          <w:rFonts w:ascii="Times New Roman" w:hAnsi="Times New Roman"/>
          <w:sz w:val="22"/>
          <w:szCs w:val="22"/>
        </w:rPr>
        <w:t xml:space="preserve"> and </w:t>
      </w:r>
      <w:r w:rsidRPr="00430BE0">
        <w:rPr>
          <w:rFonts w:ascii="Times New Roman" w:hAnsi="Times New Roman"/>
          <w:position w:val="-12"/>
          <w:sz w:val="22"/>
          <w:szCs w:val="22"/>
        </w:rPr>
        <w:object w:dxaOrig="300" w:dyaOrig="360">
          <v:shape id="_x0000_i1041" type="#_x0000_t75" style="width:15pt;height:18pt" o:ole="">
            <v:imagedata r:id="rId40" o:title=""/>
          </v:shape>
          <o:OLEObject Type="Embed" ProgID="Equation.DSMT4" ShapeID="_x0000_i1041" DrawAspect="Content" ObjectID="_1465387792" r:id="rId41"/>
        </w:object>
      </w:r>
      <w:r w:rsidRPr="00430BE0">
        <w:rPr>
          <w:rFonts w:ascii="Times New Roman" w:hAnsi="Times New Roman"/>
          <w:sz w:val="22"/>
          <w:szCs w:val="22"/>
        </w:rPr>
        <w:t xml:space="preserve"> are parameters. Finally, as specified above, in the group of five exogenous countries consumption of lignite, biomass and biofuel is exogenous, whereas in row consumption of lignite and biomass is exogenous.</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p>
    <w:p w:rsidR="00997E97" w:rsidRPr="006C3468" w:rsidRDefault="00997E97" w:rsidP="00997E97">
      <w:pPr>
        <w:pStyle w:val="Heading2"/>
        <w:rPr>
          <w:lang w:val="en-US"/>
        </w:rPr>
      </w:pPr>
      <w:r w:rsidRPr="006C3468">
        <w:rPr>
          <w:lang w:val="en-US"/>
        </w:rPr>
        <w:t xml:space="preserve">2.4 International energy trade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In LIBEMOD 2000, </w:t>
      </w:r>
      <w:proofErr w:type="spellStart"/>
      <w:r w:rsidRPr="00430BE0">
        <w:rPr>
          <w:rFonts w:ascii="Times New Roman" w:hAnsi="Times New Roman"/>
          <w:sz w:val="22"/>
          <w:szCs w:val="22"/>
        </w:rPr>
        <w:t>Armington</w:t>
      </w:r>
      <w:proofErr w:type="spellEnd"/>
      <w:r w:rsidRPr="00430BE0">
        <w:rPr>
          <w:rFonts w:ascii="Times New Roman" w:hAnsi="Times New Roman"/>
          <w:sz w:val="22"/>
          <w:szCs w:val="22"/>
        </w:rPr>
        <w:t xml:space="preserve"> formulations were used to model imports of steam coal and coking coal to model countries. In the new version of LIBEMOD, this approach has been replaced by introducing a world market for each of these goods, see the discussion below.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Whereas the modelling of international electricity trade has not been changed, the modelling of international natural gas trade has been changed in two ways. First, in the new version of LIBEMOD LNG trade is included. In general, LNG is modelled as natural gas, but only row2 supplies LNG. All model countries with a costal line are potential buyers of LNG, and each of these has a country specific regasification capacity of LNG.</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Second, in the previous version of LIBEMOD there was a constant (annualised) cost for expansion of natural gas pipes between each pair of countries: Let </w:t>
      </w:r>
      <w:r w:rsidRPr="00430BE0">
        <w:rPr>
          <w:rFonts w:ascii="Times New Roman" w:hAnsi="Times New Roman"/>
          <w:i/>
          <w:sz w:val="22"/>
          <w:szCs w:val="22"/>
        </w:rPr>
        <w:t>r</w:t>
      </w:r>
      <w:r w:rsidRPr="00430BE0">
        <w:rPr>
          <w:rFonts w:ascii="Times New Roman" w:hAnsi="Times New Roman"/>
          <w:sz w:val="22"/>
          <w:szCs w:val="22"/>
        </w:rPr>
        <w:t xml:space="preserve"> denote whether the pipe is onshore or offshore, that is, </w:t>
      </w:r>
      <w:r w:rsidRPr="00430BE0">
        <w:rPr>
          <w:rFonts w:ascii="Times New Roman" w:hAnsi="Times New Roman"/>
          <w:position w:val="-10"/>
          <w:sz w:val="22"/>
          <w:szCs w:val="22"/>
        </w:rPr>
        <w:object w:dxaOrig="1359" w:dyaOrig="320">
          <v:shape id="_x0000_i1042" type="#_x0000_t75" style="width:68.25pt;height:16.5pt" o:ole="">
            <v:imagedata r:id="rId42" o:title=""/>
          </v:shape>
          <o:OLEObject Type="Embed" ProgID="Equation.DSMT4" ShapeID="_x0000_i1042" DrawAspect="Content" ObjectID="_1465387793" r:id="rId43"/>
        </w:object>
      </w:r>
      <w:r w:rsidRPr="00430BE0">
        <w:rPr>
          <w:rFonts w:ascii="Times New Roman" w:hAnsi="Times New Roman"/>
          <w:sz w:val="22"/>
          <w:szCs w:val="22"/>
        </w:rPr>
        <w:t xml:space="preserve"> Further, let </w:t>
      </w:r>
      <w:r w:rsidRPr="00430BE0">
        <w:rPr>
          <w:rFonts w:ascii="Times New Roman" w:hAnsi="Times New Roman"/>
          <w:position w:val="-12"/>
          <w:sz w:val="22"/>
          <w:szCs w:val="22"/>
        </w:rPr>
        <w:object w:dxaOrig="420" w:dyaOrig="380">
          <v:shape id="_x0000_i1043" type="#_x0000_t75" style="width:21pt;height:18.75pt" o:ole="">
            <v:imagedata r:id="rId44" o:title=""/>
          </v:shape>
          <o:OLEObject Type="Embed" ProgID="Equation.DSMT4" ShapeID="_x0000_i1043" DrawAspect="Content" ObjectID="_1465387794" r:id="rId45"/>
        </w:object>
      </w:r>
      <w:r w:rsidRPr="00430BE0">
        <w:rPr>
          <w:rFonts w:ascii="Times New Roman" w:hAnsi="Times New Roman"/>
          <w:sz w:val="22"/>
          <w:szCs w:val="22"/>
        </w:rPr>
        <w:t xml:space="preserve"> be the (annualized) cost of investment (€ per </w:t>
      </w:r>
      <w:proofErr w:type="spellStart"/>
      <w:r w:rsidRPr="00430BE0">
        <w:rPr>
          <w:rFonts w:ascii="Times New Roman" w:hAnsi="Times New Roman"/>
          <w:sz w:val="22"/>
          <w:szCs w:val="22"/>
        </w:rPr>
        <w:t>toe</w:t>
      </w:r>
      <w:proofErr w:type="spellEnd"/>
      <w:r w:rsidRPr="00430BE0">
        <w:rPr>
          <w:rFonts w:ascii="Times New Roman" w:hAnsi="Times New Roman"/>
          <w:sz w:val="22"/>
          <w:szCs w:val="22"/>
        </w:rPr>
        <w:t xml:space="preserve"> per 100 km), which depends on whether the pipe is onshore or offshore and let </w:t>
      </w:r>
      <w:r w:rsidRPr="00430BE0">
        <w:rPr>
          <w:rFonts w:ascii="Times New Roman" w:hAnsi="Times New Roman"/>
          <w:position w:val="-14"/>
          <w:sz w:val="22"/>
          <w:szCs w:val="22"/>
        </w:rPr>
        <w:object w:dxaOrig="540" w:dyaOrig="380">
          <v:shape id="_x0000_i1044" type="#_x0000_t75" style="width:26.25pt;height:18.75pt" o:ole="">
            <v:imagedata r:id="rId46" o:title=""/>
          </v:shape>
          <o:OLEObject Type="Embed" ProgID="Equation.DSMT4" ShapeID="_x0000_i1044" DrawAspect="Content" ObjectID="_1465387795" r:id="rId47"/>
        </w:object>
      </w:r>
      <w:r w:rsidRPr="00430BE0">
        <w:rPr>
          <w:rFonts w:ascii="Times New Roman" w:hAnsi="Times New Roman"/>
          <w:sz w:val="22"/>
          <w:szCs w:val="22"/>
        </w:rPr>
        <w:t xml:space="preserve">be the length of the pipe (measured in 100 km) between country </w:t>
      </w:r>
      <w:r w:rsidRPr="00430BE0">
        <w:rPr>
          <w:rFonts w:ascii="Times New Roman" w:hAnsi="Times New Roman"/>
          <w:i/>
          <w:sz w:val="22"/>
          <w:szCs w:val="22"/>
        </w:rPr>
        <w:t>m</w:t>
      </w:r>
      <w:r w:rsidRPr="00430BE0">
        <w:rPr>
          <w:rFonts w:ascii="Times New Roman" w:hAnsi="Times New Roman"/>
          <w:sz w:val="22"/>
          <w:szCs w:val="22"/>
        </w:rPr>
        <w:t xml:space="preserve"> and country </w:t>
      </w:r>
      <w:r w:rsidRPr="00430BE0">
        <w:rPr>
          <w:rFonts w:ascii="Times New Roman" w:hAnsi="Times New Roman"/>
          <w:i/>
          <w:sz w:val="22"/>
          <w:szCs w:val="22"/>
        </w:rPr>
        <w:t>n</w:t>
      </w:r>
      <w:r w:rsidRPr="00430BE0">
        <w:rPr>
          <w:rFonts w:ascii="Times New Roman" w:hAnsi="Times New Roman"/>
          <w:sz w:val="22"/>
          <w:szCs w:val="22"/>
        </w:rPr>
        <w:t xml:space="preserve">. Cost of investment for a pipe between country </w:t>
      </w:r>
      <w:r w:rsidRPr="00430BE0">
        <w:rPr>
          <w:rFonts w:ascii="Times New Roman" w:hAnsi="Times New Roman"/>
          <w:i/>
          <w:sz w:val="22"/>
          <w:szCs w:val="22"/>
        </w:rPr>
        <w:t>m</w:t>
      </w:r>
      <w:r w:rsidRPr="00430BE0">
        <w:rPr>
          <w:rFonts w:ascii="Times New Roman" w:hAnsi="Times New Roman"/>
          <w:sz w:val="22"/>
          <w:szCs w:val="22"/>
        </w:rPr>
        <w:t xml:space="preserve"> and country </w:t>
      </w:r>
      <w:r w:rsidRPr="00430BE0">
        <w:rPr>
          <w:rFonts w:ascii="Times New Roman" w:hAnsi="Times New Roman"/>
          <w:i/>
          <w:sz w:val="22"/>
          <w:szCs w:val="22"/>
        </w:rPr>
        <w:t>n</w:t>
      </w:r>
      <w:r w:rsidRPr="00430BE0">
        <w:rPr>
          <w:rFonts w:ascii="Times New Roman" w:hAnsi="Times New Roman"/>
          <w:sz w:val="22"/>
          <w:szCs w:val="22"/>
        </w:rPr>
        <w:t xml:space="preserve"> was </w:t>
      </w:r>
      <w:r w:rsidRPr="00430BE0">
        <w:rPr>
          <w:rFonts w:ascii="Times New Roman" w:hAnsi="Times New Roman"/>
          <w:position w:val="-28"/>
          <w:sz w:val="22"/>
          <w:szCs w:val="22"/>
        </w:rPr>
        <w:object w:dxaOrig="1820" w:dyaOrig="540">
          <v:shape id="_x0000_i1045" type="#_x0000_t75" style="width:90.75pt;height:26.25pt" o:ole="">
            <v:imagedata r:id="rId48" o:title=""/>
          </v:shape>
          <o:OLEObject Type="Embed" ProgID="Equation.DSMT4" ShapeID="_x0000_i1045" DrawAspect="Content" ObjectID="_1465387796" r:id="rId49"/>
        </w:object>
      </w:r>
      <w:r w:rsidRPr="00430BE0">
        <w:rPr>
          <w:rFonts w:ascii="Times New Roman" w:hAnsi="Times New Roman"/>
          <w:sz w:val="22"/>
          <w:szCs w:val="22"/>
        </w:rPr>
        <w:t xml:space="preserve"> where </w:t>
      </w:r>
      <w:r w:rsidRPr="00430BE0">
        <w:rPr>
          <w:rFonts w:ascii="Times New Roman" w:hAnsi="Times New Roman"/>
          <w:position w:val="-12"/>
          <w:sz w:val="22"/>
          <w:szCs w:val="22"/>
        </w:rPr>
        <w:object w:dxaOrig="720" w:dyaOrig="380">
          <v:shape id="_x0000_i1046" type="#_x0000_t75" style="width:36pt;height:18.75pt" o:ole="">
            <v:imagedata r:id="rId50" o:title=""/>
          </v:shape>
          <o:OLEObject Type="Embed" ProgID="Equation.DSMT4" ShapeID="_x0000_i1046" DrawAspect="Content" ObjectID="_1465387797" r:id="rId51"/>
        </w:object>
      </w:r>
      <w:r w:rsidRPr="00430BE0">
        <w:rPr>
          <w:rFonts w:ascii="Times New Roman" w:hAnsi="Times New Roman"/>
          <w:sz w:val="22"/>
          <w:szCs w:val="22"/>
        </w:rPr>
        <w:t xml:space="preserve"> is investment in a pipe between country </w:t>
      </w:r>
      <w:r w:rsidRPr="00430BE0">
        <w:rPr>
          <w:rFonts w:ascii="Times New Roman" w:hAnsi="Times New Roman"/>
          <w:i/>
          <w:sz w:val="22"/>
          <w:szCs w:val="22"/>
        </w:rPr>
        <w:t>m</w:t>
      </w:r>
      <w:r w:rsidRPr="00430BE0">
        <w:rPr>
          <w:rFonts w:ascii="Times New Roman" w:hAnsi="Times New Roman"/>
          <w:sz w:val="22"/>
          <w:szCs w:val="22"/>
        </w:rPr>
        <w:t xml:space="preserve"> and country </w:t>
      </w:r>
      <w:r w:rsidRPr="00430BE0">
        <w:rPr>
          <w:rFonts w:ascii="Times New Roman" w:hAnsi="Times New Roman"/>
          <w:i/>
          <w:sz w:val="22"/>
          <w:szCs w:val="22"/>
        </w:rPr>
        <w:t xml:space="preserve">n </w:t>
      </w:r>
      <w:r w:rsidRPr="00430BE0">
        <w:rPr>
          <w:rFonts w:ascii="Times New Roman" w:hAnsi="Times New Roman"/>
          <w:sz w:val="22"/>
          <w:szCs w:val="22"/>
        </w:rPr>
        <w:t xml:space="preserve">(measured in toe).  In the present LIBEMOD version, cost of investment for a pipe between country </w:t>
      </w:r>
      <w:r w:rsidRPr="00430BE0">
        <w:rPr>
          <w:rFonts w:ascii="Times New Roman" w:hAnsi="Times New Roman"/>
          <w:i/>
          <w:sz w:val="22"/>
          <w:szCs w:val="22"/>
        </w:rPr>
        <w:t>m</w:t>
      </w:r>
      <w:r w:rsidRPr="00430BE0">
        <w:rPr>
          <w:rFonts w:ascii="Times New Roman" w:hAnsi="Times New Roman"/>
          <w:sz w:val="22"/>
          <w:szCs w:val="22"/>
        </w:rPr>
        <w:t xml:space="preserve"> and country </w:t>
      </w:r>
      <w:r w:rsidRPr="00430BE0">
        <w:rPr>
          <w:rFonts w:ascii="Times New Roman" w:hAnsi="Times New Roman"/>
          <w:i/>
          <w:sz w:val="22"/>
          <w:szCs w:val="22"/>
        </w:rPr>
        <w:t xml:space="preserve">n </w:t>
      </w:r>
      <w:r w:rsidRPr="00430BE0">
        <w:rPr>
          <w:rFonts w:ascii="Times New Roman" w:hAnsi="Times New Roman"/>
          <w:sz w:val="22"/>
          <w:szCs w:val="22"/>
        </w:rPr>
        <w:t xml:space="preserve">is </w:t>
      </w:r>
      <w:r w:rsidRPr="00430BE0">
        <w:rPr>
          <w:rFonts w:ascii="Times New Roman" w:hAnsi="Times New Roman"/>
          <w:position w:val="-12"/>
          <w:sz w:val="22"/>
          <w:szCs w:val="22"/>
        </w:rPr>
        <w:object w:dxaOrig="2020" w:dyaOrig="380">
          <v:shape id="_x0000_i1047" type="#_x0000_t75" style="width:100.5pt;height:18.75pt" o:ole="">
            <v:imagedata r:id="rId52" o:title=""/>
          </v:shape>
          <o:OLEObject Type="Embed" ProgID="Equation.DSMT4" ShapeID="_x0000_i1047" DrawAspect="Content" ObjectID="_1465387798" r:id="rId53"/>
        </w:object>
      </w:r>
      <w:r w:rsidRPr="00430BE0">
        <w:rPr>
          <w:rFonts w:ascii="Times New Roman" w:hAnsi="Times New Roman"/>
          <w:sz w:val="22"/>
          <w:szCs w:val="22"/>
        </w:rPr>
        <w:t xml:space="preserve"> The general idea of </w:t>
      </w:r>
      <w:r w:rsidRPr="00430BE0">
        <w:rPr>
          <w:rFonts w:ascii="Times New Roman" w:hAnsi="Times New Roman"/>
          <w:position w:val="-12"/>
          <w:sz w:val="22"/>
          <w:szCs w:val="22"/>
        </w:rPr>
        <w:object w:dxaOrig="1300" w:dyaOrig="380">
          <v:shape id="_x0000_i1048" type="#_x0000_t75" style="width:66pt;height:18.75pt" o:ole="">
            <v:imagedata r:id="rId54" o:title=""/>
          </v:shape>
          <o:OLEObject Type="Embed" ProgID="Equation.DSMT4" ShapeID="_x0000_i1048" DrawAspect="Content" ObjectID="_1465387799" r:id="rId55"/>
        </w:object>
      </w:r>
      <w:r w:rsidRPr="00430BE0">
        <w:rPr>
          <w:rFonts w:ascii="Times New Roman" w:hAnsi="Times New Roman"/>
          <w:sz w:val="22"/>
          <w:szCs w:val="22"/>
        </w:rPr>
        <w:t xml:space="preserve"> is that the unit cost of investment in pipes is decreasing</w:t>
      </w:r>
      <w:proofErr w:type="gramStart"/>
      <w:r w:rsidRPr="00430BE0">
        <w:rPr>
          <w:rFonts w:ascii="Times New Roman" w:hAnsi="Times New Roman"/>
          <w:sz w:val="22"/>
          <w:szCs w:val="22"/>
        </w:rPr>
        <w:t xml:space="preserve">; </w:t>
      </w:r>
      <w:proofErr w:type="gramEnd"/>
      <w:r w:rsidRPr="00430BE0">
        <w:rPr>
          <w:rFonts w:ascii="Times New Roman" w:hAnsi="Times New Roman"/>
          <w:position w:val="-30"/>
          <w:sz w:val="22"/>
          <w:szCs w:val="22"/>
        </w:rPr>
        <w:object w:dxaOrig="1820" w:dyaOrig="720">
          <v:shape id="_x0000_i1049" type="#_x0000_t75" style="width:90.75pt;height:36pt" o:ole="">
            <v:imagedata r:id="rId56" o:title=""/>
          </v:shape>
          <o:OLEObject Type="Embed" ProgID="Equation.DSMT4" ShapeID="_x0000_i1049" DrawAspect="Content" ObjectID="_1465387800" r:id="rId57"/>
        </w:object>
      </w:r>
      <w:r w:rsidRPr="00430BE0">
        <w:rPr>
          <w:rFonts w:ascii="Times New Roman" w:hAnsi="Times New Roman"/>
          <w:sz w:val="22"/>
          <w:szCs w:val="22"/>
        </w:rPr>
        <w:t xml:space="preserve">; in the previous version of LIBEMOD this derivative was zero.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Like in the previous version of LIBEMOD, a pipe can be used in both directions, but the trade in any direction (</w:t>
      </w:r>
      <w:r w:rsidRPr="00430BE0">
        <w:rPr>
          <w:rFonts w:ascii="Times New Roman" w:hAnsi="Times New Roman"/>
          <w:position w:val="-12"/>
          <w:sz w:val="22"/>
          <w:szCs w:val="22"/>
        </w:rPr>
        <w:object w:dxaOrig="360" w:dyaOrig="380">
          <v:shape id="_x0000_i1050" type="#_x0000_t75" style="width:18pt;height:18.75pt" o:ole="">
            <v:imagedata r:id="rId58" o:title=""/>
          </v:shape>
          <o:OLEObject Type="Embed" ProgID="Equation.DSMT4" ShapeID="_x0000_i1050" DrawAspect="Content" ObjectID="_1465387801" r:id="rId59"/>
        </w:object>
      </w:r>
      <w:r w:rsidRPr="00430BE0">
        <w:rPr>
          <w:rFonts w:ascii="Times New Roman" w:hAnsi="Times New Roman"/>
          <w:sz w:val="22"/>
          <w:szCs w:val="22"/>
        </w:rPr>
        <w:t xml:space="preserve"> </w:t>
      </w:r>
      <w:proofErr w:type="gramStart"/>
      <w:r w:rsidRPr="00430BE0">
        <w:rPr>
          <w:rFonts w:ascii="Times New Roman" w:hAnsi="Times New Roman"/>
          <w:sz w:val="22"/>
          <w:szCs w:val="22"/>
        </w:rPr>
        <w:t xml:space="preserve">and </w:t>
      </w:r>
      <w:proofErr w:type="gramEnd"/>
      <w:r w:rsidRPr="00430BE0">
        <w:rPr>
          <w:rFonts w:ascii="Times New Roman" w:hAnsi="Times New Roman"/>
          <w:position w:val="-12"/>
          <w:sz w:val="22"/>
          <w:szCs w:val="22"/>
        </w:rPr>
        <w:object w:dxaOrig="360" w:dyaOrig="380">
          <v:shape id="_x0000_i1051" type="#_x0000_t75" style="width:18pt;height:18.75pt" o:ole="">
            <v:imagedata r:id="rId60" o:title=""/>
          </v:shape>
          <o:OLEObject Type="Embed" ProgID="Equation.DSMT4" ShapeID="_x0000_i1051" DrawAspect="Content" ObjectID="_1465387802" r:id="rId61"/>
        </w:object>
      </w:r>
      <w:r w:rsidRPr="00430BE0">
        <w:rPr>
          <w:rFonts w:ascii="Times New Roman" w:hAnsi="Times New Roman"/>
          <w:sz w:val="22"/>
          <w:szCs w:val="22"/>
        </w:rPr>
        <w:t>) cannot exceed total pipeline capacity (</w:t>
      </w:r>
      <w:r w:rsidRPr="00430BE0">
        <w:rPr>
          <w:rFonts w:ascii="Times New Roman" w:hAnsi="Times New Roman"/>
          <w:position w:val="-12"/>
          <w:sz w:val="22"/>
          <w:szCs w:val="22"/>
        </w:rPr>
        <w:object w:dxaOrig="440" w:dyaOrig="380">
          <v:shape id="_x0000_i1052" type="#_x0000_t75" style="width:21.75pt;height:18.75pt" o:ole="">
            <v:imagedata r:id="rId62" o:title=""/>
          </v:shape>
          <o:OLEObject Type="Embed" ProgID="Equation.DSMT4" ShapeID="_x0000_i1052" DrawAspect="Content" ObjectID="_1465387803" r:id="rId63"/>
        </w:object>
      </w:r>
      <w:r w:rsidRPr="00430BE0">
        <w:rPr>
          <w:rFonts w:ascii="Times New Roman" w:hAnsi="Times New Roman"/>
          <w:sz w:val="22"/>
          <w:szCs w:val="22"/>
        </w:rPr>
        <w:t xml:space="preserve">); </w:t>
      </w:r>
      <w:r w:rsidRPr="00430BE0">
        <w:rPr>
          <w:rFonts w:ascii="Times New Roman" w:hAnsi="Times New Roman"/>
          <w:position w:val="-12"/>
          <w:sz w:val="22"/>
          <w:szCs w:val="22"/>
        </w:rPr>
        <w:object w:dxaOrig="2540" w:dyaOrig="380">
          <v:shape id="_x0000_i1053" type="#_x0000_t75" style="width:126.75pt;height:18.75pt" o:ole="">
            <v:imagedata r:id="rId64" o:title=""/>
          </v:shape>
          <o:OLEObject Type="Embed" ProgID="Equation.DSMT4" ShapeID="_x0000_i1053" DrawAspect="Content" ObjectID="_1465387804" r:id="rId65"/>
        </w:object>
      </w:r>
      <w:r w:rsidRPr="00430BE0">
        <w:rPr>
          <w:rFonts w:ascii="Times New Roman" w:hAnsi="Times New Roman"/>
          <w:sz w:val="22"/>
          <w:szCs w:val="22"/>
        </w:rPr>
        <w:t xml:space="preserve"> where  </w:t>
      </w:r>
      <w:r w:rsidRPr="00430BE0">
        <w:rPr>
          <w:rFonts w:ascii="Times New Roman" w:hAnsi="Times New Roman"/>
          <w:position w:val="-12"/>
          <w:sz w:val="22"/>
          <w:szCs w:val="22"/>
        </w:rPr>
        <w:object w:dxaOrig="400" w:dyaOrig="380">
          <v:shape id="_x0000_i1054" type="#_x0000_t75" style="width:19.5pt;height:18.75pt" o:ole="">
            <v:imagedata r:id="rId66" o:title=""/>
          </v:shape>
          <o:OLEObject Type="Embed" ProgID="Equation.DSMT4" ShapeID="_x0000_i1054" DrawAspect="Content" ObjectID="_1465387805" r:id="rId67"/>
        </w:object>
      </w:r>
      <w:r w:rsidRPr="00430BE0">
        <w:rPr>
          <w:rFonts w:ascii="Times New Roman" w:hAnsi="Times New Roman"/>
          <w:sz w:val="22"/>
          <w:szCs w:val="22"/>
        </w:rPr>
        <w:t xml:space="preserve"> is the shadow price of the pipeline capacity (There is a similar condition for exports from </w:t>
      </w:r>
      <w:r w:rsidRPr="00430BE0">
        <w:rPr>
          <w:rFonts w:ascii="Times New Roman" w:hAnsi="Times New Roman"/>
          <w:i/>
          <w:sz w:val="22"/>
          <w:szCs w:val="22"/>
        </w:rPr>
        <w:t>n to m</w:t>
      </w:r>
      <w:r w:rsidRPr="00430BE0">
        <w:rPr>
          <w:rFonts w:ascii="Times New Roman" w:hAnsi="Times New Roman"/>
          <w:sz w:val="22"/>
          <w:szCs w:val="22"/>
        </w:rPr>
        <w:t>). The first-order condition for investment in transmission capacity now becomes</w:t>
      </w:r>
    </w:p>
    <w:p w:rsidR="00997E97" w:rsidRPr="00430BE0" w:rsidRDefault="00997E97" w:rsidP="00997E97">
      <w:pPr>
        <w:pStyle w:val="MTDisplayEquation"/>
        <w:jc w:val="center"/>
        <w:rPr>
          <w:sz w:val="22"/>
          <w:szCs w:val="22"/>
        </w:rPr>
      </w:pPr>
      <w:r w:rsidRPr="00430BE0">
        <w:rPr>
          <w:position w:val="-30"/>
          <w:sz w:val="22"/>
          <w:szCs w:val="22"/>
        </w:rPr>
        <w:object w:dxaOrig="5800" w:dyaOrig="720">
          <v:shape id="_x0000_i1055" type="#_x0000_t75" style="width:289.5pt;height:36pt" o:ole="">
            <v:imagedata r:id="rId68" o:title=""/>
          </v:shape>
          <o:OLEObject Type="Embed" ProgID="Equation.DSMT4" ShapeID="_x0000_i1055" DrawAspect="Content" ObjectID="_1465387806" r:id="rId69"/>
        </w:object>
      </w:r>
      <w:r w:rsidRPr="00430BE0">
        <w:rPr>
          <w:sz w:val="22"/>
          <w:szCs w:val="22"/>
        </w:rPr>
        <w:tab/>
      </w:r>
      <w:r w:rsidRPr="00430BE0">
        <w:rPr>
          <w:sz w:val="22"/>
          <w:szCs w:val="22"/>
        </w:rPr>
        <w:tab/>
      </w:r>
      <w:r w:rsidRPr="00430BE0">
        <w:rPr>
          <w:sz w:val="22"/>
          <w:szCs w:val="22"/>
        </w:rPr>
        <w:fldChar w:fldCharType="begin"/>
      </w:r>
      <w:r w:rsidRPr="00430BE0">
        <w:rPr>
          <w:sz w:val="22"/>
          <w:szCs w:val="22"/>
        </w:rPr>
        <w:instrText xml:space="preserve"> MACROBUTTON MTPlaceRef \* MERGEFORMAT </w:instrText>
      </w:r>
      <w:r w:rsidRPr="00430BE0">
        <w:rPr>
          <w:sz w:val="22"/>
          <w:szCs w:val="22"/>
        </w:rPr>
        <w:fldChar w:fldCharType="begin"/>
      </w:r>
      <w:r w:rsidRPr="00430BE0">
        <w:rPr>
          <w:sz w:val="22"/>
          <w:szCs w:val="22"/>
        </w:rPr>
        <w:instrText xml:space="preserve"> SEQ MTEqn \h \* MERGEFORMAT </w:instrText>
      </w:r>
      <w:r w:rsidRPr="00430BE0">
        <w:rPr>
          <w:sz w:val="22"/>
          <w:szCs w:val="22"/>
        </w:rPr>
        <w:fldChar w:fldCharType="end"/>
      </w:r>
      <w:r w:rsidRPr="00430BE0">
        <w:rPr>
          <w:sz w:val="22"/>
          <w:szCs w:val="22"/>
        </w:rPr>
        <w:instrText>(</w:instrText>
      </w:r>
      <w:r w:rsidRPr="00430BE0">
        <w:rPr>
          <w:sz w:val="22"/>
          <w:szCs w:val="22"/>
        </w:rPr>
        <w:fldChar w:fldCharType="begin"/>
      </w:r>
      <w:r w:rsidRPr="00430BE0">
        <w:rPr>
          <w:sz w:val="22"/>
          <w:szCs w:val="22"/>
        </w:rPr>
        <w:instrText xml:space="preserve"> SEQ MTEqn \c \* Arabic \* MERGEFORMAT </w:instrText>
      </w:r>
      <w:r w:rsidRPr="00430BE0">
        <w:rPr>
          <w:sz w:val="22"/>
          <w:szCs w:val="22"/>
        </w:rPr>
        <w:fldChar w:fldCharType="separate"/>
      </w:r>
      <w:r>
        <w:rPr>
          <w:noProof/>
          <w:sz w:val="22"/>
          <w:szCs w:val="22"/>
        </w:rPr>
        <w:instrText>5</w:instrText>
      </w:r>
      <w:r w:rsidRPr="00430BE0">
        <w:rPr>
          <w:noProof/>
          <w:sz w:val="22"/>
          <w:szCs w:val="22"/>
        </w:rPr>
        <w:fldChar w:fldCharType="end"/>
      </w:r>
      <w:r w:rsidRPr="00430BE0">
        <w:rPr>
          <w:sz w:val="22"/>
          <w:szCs w:val="22"/>
        </w:rPr>
        <w:instrText>)</w:instrText>
      </w:r>
      <w:r w:rsidRPr="00430BE0">
        <w:rPr>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In the previous version of LIBEMOD there was no international biomass trade. This has been changed by opening up for trade in the same way as for electricity and natural gas, that is, there might be trade between neighbouring countries. However, in contrast to electricity and natural gas where trade cannot exceed a capacity (of an electricity line or a gas pipe running between two countries)</w:t>
      </w:r>
      <w:proofErr w:type="gramStart"/>
      <w:r w:rsidRPr="00430BE0">
        <w:rPr>
          <w:rFonts w:ascii="Times New Roman" w:hAnsi="Times New Roman"/>
          <w:sz w:val="22"/>
          <w:szCs w:val="22"/>
        </w:rPr>
        <w:t>,</w:t>
      </w:r>
      <w:proofErr w:type="gramEnd"/>
      <w:r w:rsidRPr="00430BE0">
        <w:rPr>
          <w:rFonts w:ascii="Times New Roman" w:hAnsi="Times New Roman"/>
          <w:sz w:val="22"/>
          <w:szCs w:val="22"/>
        </w:rPr>
        <w:t xml:space="preserve"> no capacity is required to undertake biomass trade. Therefore, trade is simply modelled as a requirement that the price difference between two countries should fully reflect costs of transport (</w:t>
      </w:r>
      <w:r w:rsidRPr="00430BE0">
        <w:rPr>
          <w:rFonts w:ascii="Times New Roman" w:hAnsi="Times New Roman"/>
          <w:position w:val="-12"/>
          <w:sz w:val="22"/>
          <w:szCs w:val="22"/>
        </w:rPr>
        <w:object w:dxaOrig="999" w:dyaOrig="360">
          <v:shape id="_x0000_i1056" type="#_x0000_t75" style="width:49.5pt;height:18pt" o:ole="">
            <v:imagedata r:id="rId70" o:title=""/>
          </v:shape>
          <o:OLEObject Type="Embed" ProgID="Equation.DSMT4" ShapeID="_x0000_i1056" DrawAspect="Content" ObjectID="_1465387807" r:id="rId71"/>
        </w:object>
      </w:r>
      <w:r w:rsidRPr="00430BE0">
        <w:rPr>
          <w:rFonts w:ascii="Times New Roman" w:hAnsi="Times New Roman"/>
          <w:sz w:val="22"/>
          <w:szCs w:val="22"/>
        </w:rPr>
        <w:t>) and loss in transport (</w:t>
      </w:r>
      <w:r w:rsidRPr="00430BE0">
        <w:rPr>
          <w:rFonts w:ascii="Times New Roman" w:hAnsi="Times New Roman"/>
          <w:position w:val="-12"/>
          <w:sz w:val="22"/>
          <w:szCs w:val="22"/>
        </w:rPr>
        <w:object w:dxaOrig="360" w:dyaOrig="380">
          <v:shape id="_x0000_i1057" type="#_x0000_t75" style="width:18pt;height:18.75pt" o:ole="">
            <v:imagedata r:id="rId72" o:title=""/>
          </v:shape>
          <o:OLEObject Type="Embed" ProgID="Equation.DSMT4" ShapeID="_x0000_i1057" DrawAspect="Content" ObjectID="_1465387808" r:id="rId73"/>
        </w:object>
      </w:r>
      <w:r w:rsidRPr="00430BE0">
        <w:rPr>
          <w:rFonts w:ascii="Times New Roman" w:hAnsi="Times New Roman"/>
          <w:sz w:val="22"/>
          <w:szCs w:val="22"/>
        </w:rPr>
        <w:t xml:space="preserve">) from exporting biomass from country </w:t>
      </w:r>
      <w:r w:rsidRPr="00430BE0">
        <w:rPr>
          <w:rFonts w:ascii="Times New Roman" w:hAnsi="Times New Roman"/>
          <w:i/>
          <w:sz w:val="22"/>
          <w:szCs w:val="22"/>
        </w:rPr>
        <w:t>m</w:t>
      </w:r>
      <w:r w:rsidRPr="00430BE0">
        <w:rPr>
          <w:rFonts w:ascii="Times New Roman" w:hAnsi="Times New Roman"/>
          <w:sz w:val="22"/>
          <w:szCs w:val="22"/>
        </w:rPr>
        <w:t xml:space="preserve"> to country </w:t>
      </w:r>
      <w:r w:rsidRPr="00430BE0">
        <w:rPr>
          <w:rFonts w:ascii="Times New Roman" w:hAnsi="Times New Roman"/>
          <w:i/>
          <w:sz w:val="22"/>
          <w:szCs w:val="22"/>
        </w:rPr>
        <w:t>n</w:t>
      </w:r>
      <w:r w:rsidRPr="00430BE0">
        <w:rPr>
          <w:rFonts w:ascii="Times New Roman" w:hAnsi="Times New Roman"/>
          <w:sz w:val="22"/>
          <w:szCs w:val="22"/>
        </w:rPr>
        <w:t xml:space="preserve">: </w:t>
      </w:r>
    </w:p>
    <w:p w:rsidR="00997E97" w:rsidRPr="00430BE0" w:rsidRDefault="00997E97" w:rsidP="00997E97">
      <w:pPr>
        <w:pStyle w:val="MTDisplayEquation"/>
        <w:rPr>
          <w:sz w:val="22"/>
          <w:szCs w:val="22"/>
        </w:rPr>
      </w:pPr>
      <w:r w:rsidRPr="00430BE0">
        <w:rPr>
          <w:sz w:val="22"/>
          <w:szCs w:val="22"/>
        </w:rPr>
        <w:lastRenderedPageBreak/>
        <w:tab/>
      </w:r>
      <w:r w:rsidRPr="00430BE0">
        <w:rPr>
          <w:position w:val="-30"/>
          <w:sz w:val="22"/>
          <w:szCs w:val="22"/>
        </w:rPr>
        <w:object w:dxaOrig="2079" w:dyaOrig="740">
          <v:shape id="_x0000_i1058" type="#_x0000_t75" style="width:103.5pt;height:36.75pt" o:ole="">
            <v:imagedata r:id="rId74" o:title=""/>
          </v:shape>
          <o:OLEObject Type="Embed" ProgID="Equation.DSMT4" ShapeID="_x0000_i1058" DrawAspect="Content" ObjectID="_1465387809" r:id="rId75"/>
        </w:object>
      </w:r>
      <w:r w:rsidRPr="00430BE0">
        <w:rPr>
          <w:sz w:val="22"/>
          <w:szCs w:val="22"/>
        </w:rPr>
        <w:tab/>
      </w:r>
      <w:r w:rsidRPr="00430BE0">
        <w:rPr>
          <w:sz w:val="22"/>
          <w:szCs w:val="22"/>
        </w:rPr>
        <w:fldChar w:fldCharType="begin"/>
      </w:r>
      <w:r w:rsidRPr="00430BE0">
        <w:rPr>
          <w:sz w:val="22"/>
          <w:szCs w:val="22"/>
        </w:rPr>
        <w:instrText xml:space="preserve"> MACROBUTTON MTPlaceRef \* MERGEFORMAT </w:instrText>
      </w:r>
      <w:r w:rsidRPr="00430BE0">
        <w:rPr>
          <w:sz w:val="22"/>
          <w:szCs w:val="22"/>
        </w:rPr>
        <w:fldChar w:fldCharType="begin"/>
      </w:r>
      <w:r w:rsidRPr="00430BE0">
        <w:rPr>
          <w:sz w:val="22"/>
          <w:szCs w:val="22"/>
        </w:rPr>
        <w:instrText xml:space="preserve"> SEQ MTEqn \h \* MERGEFORMAT </w:instrText>
      </w:r>
      <w:r w:rsidRPr="00430BE0">
        <w:rPr>
          <w:sz w:val="22"/>
          <w:szCs w:val="22"/>
        </w:rPr>
        <w:fldChar w:fldCharType="end"/>
      </w:r>
      <w:r w:rsidRPr="00430BE0">
        <w:rPr>
          <w:sz w:val="22"/>
          <w:szCs w:val="22"/>
        </w:rPr>
        <w:instrText>(</w:instrText>
      </w:r>
      <w:r w:rsidRPr="00430BE0">
        <w:rPr>
          <w:sz w:val="22"/>
          <w:szCs w:val="22"/>
        </w:rPr>
        <w:fldChar w:fldCharType="begin"/>
      </w:r>
      <w:r w:rsidRPr="00430BE0">
        <w:rPr>
          <w:sz w:val="22"/>
          <w:szCs w:val="22"/>
        </w:rPr>
        <w:instrText xml:space="preserve"> SEQ MTEqn \c \* Arabic \* MERGEFORMAT </w:instrText>
      </w:r>
      <w:r w:rsidRPr="00430BE0">
        <w:rPr>
          <w:sz w:val="22"/>
          <w:szCs w:val="22"/>
        </w:rPr>
        <w:fldChar w:fldCharType="separate"/>
      </w:r>
      <w:r>
        <w:rPr>
          <w:noProof/>
          <w:sz w:val="22"/>
          <w:szCs w:val="22"/>
        </w:rPr>
        <w:instrText>6</w:instrText>
      </w:r>
      <w:r w:rsidRPr="00430BE0">
        <w:rPr>
          <w:noProof/>
          <w:sz w:val="22"/>
          <w:szCs w:val="22"/>
        </w:rPr>
        <w:fldChar w:fldCharType="end"/>
      </w:r>
      <w:r w:rsidRPr="00430BE0">
        <w:rPr>
          <w:sz w:val="22"/>
          <w:szCs w:val="22"/>
        </w:rPr>
        <w:instrText>)</w:instrText>
      </w:r>
      <w:r w:rsidRPr="00430BE0">
        <w:rPr>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This corresponds to relation (A.67) in </w:t>
      </w:r>
      <w:proofErr w:type="spellStart"/>
      <w:r w:rsidRPr="00430BE0">
        <w:rPr>
          <w:rFonts w:ascii="Times New Roman" w:hAnsi="Times New Roman"/>
          <w:sz w:val="22"/>
          <w:szCs w:val="22"/>
        </w:rPr>
        <w:t>Aune</w:t>
      </w:r>
      <w:proofErr w:type="spellEnd"/>
      <w:r w:rsidRPr="00430BE0">
        <w:rPr>
          <w:rFonts w:ascii="Times New Roman" w:hAnsi="Times New Roman"/>
          <w:sz w:val="22"/>
          <w:szCs w:val="22"/>
        </w:rPr>
        <w:t xml:space="preserve"> et al. (2008).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p>
    <w:p w:rsidR="00997E97" w:rsidRPr="006C3468" w:rsidRDefault="00997E97" w:rsidP="00997E97">
      <w:pPr>
        <w:pStyle w:val="Heading2"/>
        <w:rPr>
          <w:lang w:val="en-US"/>
        </w:rPr>
      </w:pPr>
      <w:r w:rsidRPr="006C3468">
        <w:rPr>
          <w:lang w:val="en-US"/>
        </w:rPr>
        <w:t>2.5 Equilibrium</w:t>
      </w:r>
    </w:p>
    <w:p w:rsidR="00997E97" w:rsidRPr="00430BE0" w:rsidRDefault="00997E97" w:rsidP="00997E97">
      <w:pPr>
        <w:pStyle w:val="EEParagraph"/>
        <w:spacing w:line="276" w:lineRule="auto"/>
        <w:ind w:firstLine="0"/>
        <w:rPr>
          <w:rFonts w:ascii="Times New Roman" w:hAnsi="Times New Roman"/>
          <w:sz w:val="22"/>
          <w:szCs w:val="22"/>
        </w:rPr>
      </w:pPr>
      <w:r>
        <w:rPr>
          <w:rFonts w:ascii="Times New Roman" w:hAnsi="Times New Roman"/>
          <w:sz w:val="22"/>
          <w:szCs w:val="22"/>
        </w:rPr>
        <w:br/>
      </w:r>
      <w:r w:rsidRPr="00430BE0">
        <w:rPr>
          <w:rFonts w:ascii="Times New Roman" w:hAnsi="Times New Roman"/>
          <w:sz w:val="22"/>
          <w:szCs w:val="22"/>
        </w:rPr>
        <w:t xml:space="preserve">In general, the types of equilibrium conditions are not changed, but for each type of condition the set of goods for which this type applies may have changed. First, for endogenous countries the requirement that consumed quantities, adjusted by a distribution loss factor, are equal to quantities delivered at the central node, that is, the sum of domestic production and net imports, applies to all fuels, now also to biofuel. For electricity a similar equilibrium condition applies, and there is de facto no change except that the set of electricity users have been augmented by the group “services”.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Third, for the five exogenous countries and also row and row2, the domestic equilibrium condition for all fuels requires that demand </w:t>
      </w:r>
      <w:r w:rsidRPr="00430BE0">
        <w:rPr>
          <w:rFonts w:ascii="Times New Roman" w:hAnsi="Times New Roman"/>
          <w:position w:val="-14"/>
          <w:sz w:val="22"/>
          <w:szCs w:val="22"/>
        </w:rPr>
        <w:object w:dxaOrig="1020" w:dyaOrig="380">
          <v:shape id="_x0000_i1059" type="#_x0000_t75" style="width:50.25pt;height:18.75pt" o:ole="">
            <v:imagedata r:id="rId76" o:title=""/>
          </v:shape>
          <o:OLEObject Type="Embed" ProgID="Equation.DSMT4" ShapeID="_x0000_i1059" DrawAspect="Content" ObjectID="_1465387810" r:id="rId77"/>
        </w:object>
      </w:r>
      <w:r w:rsidRPr="00430BE0">
        <w:rPr>
          <w:rFonts w:ascii="Times New Roman" w:hAnsi="Times New Roman"/>
          <w:sz w:val="22"/>
          <w:szCs w:val="22"/>
        </w:rPr>
        <w:t xml:space="preserve"> should equal production plus imports. In the previous LIBEMOD version, this was a requirement for gas, oil, steam coal and coking coal only.  The complementarity variable of this condition is the domestic producer price, but the modeller can impose other prices; as in the previous LIBEMOD version we set the domestic producer price of lignite to 70 percent of the domestic steam coal producer price.</w:t>
      </w:r>
    </w:p>
    <w:p w:rsidR="00997E97" w:rsidRPr="00430BE0" w:rsidRDefault="00997E97" w:rsidP="00997E97">
      <w:pPr>
        <w:pStyle w:val="EEParagraph"/>
        <w:spacing w:line="276" w:lineRule="auto"/>
        <w:ind w:firstLine="0"/>
        <w:rPr>
          <w:rFonts w:ascii="Times New Roman" w:hAnsi="Times New Roman"/>
          <w:sz w:val="22"/>
          <w:szCs w:val="22"/>
        </w:rPr>
      </w:pPr>
    </w:p>
    <w:p w:rsidR="00997E97"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Finally, the equilibrium condition for goods traded in world markets (oil, coking coal, steam coal and biofuel) states that the sum of net imports should equal zero.</w:t>
      </w:r>
      <w:r w:rsidRPr="00430BE0">
        <w:rPr>
          <w:rStyle w:val="FootnoteReference"/>
          <w:rFonts w:ascii="Times New Roman" w:hAnsi="Times New Roman"/>
          <w:sz w:val="22"/>
          <w:szCs w:val="22"/>
        </w:rPr>
        <w:footnoteReference w:id="5"/>
      </w:r>
      <w:r w:rsidRPr="00430BE0">
        <w:rPr>
          <w:rFonts w:ascii="Times New Roman" w:hAnsi="Times New Roman"/>
          <w:sz w:val="22"/>
          <w:szCs w:val="22"/>
        </w:rPr>
        <w:t xml:space="preserve"> In the previous version of LIBEMOD this was the case for oil only, whereas in the new version there are world markets for oil, steam coal, coking coal and biofuel. For each of these goods, the difference between the domestic producer price and the world market price reflects costs of transporting the good from the world market node to the country node.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9659C7" w:rsidRDefault="00997E97" w:rsidP="00997E97">
      <w:pPr>
        <w:pStyle w:val="Heading2"/>
        <w:rPr>
          <w:lang w:val="en-US"/>
        </w:rPr>
      </w:pPr>
      <w:bookmarkStart w:id="5" w:name="_Toc386631707"/>
      <w:r w:rsidRPr="009659C7">
        <w:rPr>
          <w:lang w:val="en-US"/>
        </w:rPr>
        <w:t>2.6 Electricity production and supply</w:t>
      </w:r>
      <w:bookmarkEnd w:id="5"/>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Production of electricity takes place in each model country using various technologies, see </w:t>
      </w:r>
      <w:r w:rsidRPr="00430BE0">
        <w:rPr>
          <w:rFonts w:ascii="Times New Roman" w:hAnsi="Times New Roman"/>
          <w:position w:val="-6"/>
          <w:sz w:val="22"/>
          <w:szCs w:val="22"/>
        </w:rPr>
        <w:object w:dxaOrig="520" w:dyaOrig="279">
          <v:shape id="_x0000_i1060" type="#_x0000_t75" style="width:26.25pt;height:13.5pt" o:ole="">
            <v:imagedata r:id="rId78" o:title=""/>
          </v:shape>
          <o:OLEObject Type="Embed" ProgID="Equation.DSMT4" ShapeID="_x0000_i1060" DrawAspect="Content" ObjectID="_1465387811" r:id="rId79"/>
        </w:object>
      </w:r>
      <w:r w:rsidRPr="00430BE0">
        <w:rPr>
          <w:rFonts w:ascii="Times New Roman" w:hAnsi="Times New Roman"/>
          <w:sz w:val="22"/>
          <w:szCs w:val="22"/>
        </w:rPr>
        <w:t xml:space="preserve">listed in table </w:t>
      </w:r>
      <w:smartTag w:uri="urn:schemas-microsoft-com:office:smarttags" w:element="metricconverter">
        <w:smartTagPr>
          <w:attr w:name="ProductID" w:val="2.1 in"/>
        </w:smartTagPr>
        <w:r w:rsidRPr="00430BE0">
          <w:rPr>
            <w:rFonts w:ascii="Times New Roman" w:hAnsi="Times New Roman"/>
            <w:sz w:val="22"/>
            <w:szCs w:val="22"/>
          </w:rPr>
          <w:t>2.1 in</w:t>
        </w:r>
      </w:smartTag>
      <w:r w:rsidRPr="00430BE0">
        <w:rPr>
          <w:rFonts w:ascii="Times New Roman" w:hAnsi="Times New Roman"/>
          <w:sz w:val="22"/>
          <w:szCs w:val="22"/>
        </w:rPr>
        <w:t xml:space="preserve"> </w:t>
      </w:r>
      <w:proofErr w:type="spellStart"/>
      <w:r w:rsidRPr="00430BE0">
        <w:rPr>
          <w:rFonts w:ascii="Times New Roman" w:hAnsi="Times New Roman"/>
          <w:sz w:val="22"/>
          <w:szCs w:val="22"/>
        </w:rPr>
        <w:t>Aune</w:t>
      </w:r>
      <w:proofErr w:type="spellEnd"/>
      <w:r w:rsidRPr="00430BE0">
        <w:rPr>
          <w:rFonts w:ascii="Times New Roman" w:hAnsi="Times New Roman"/>
          <w:sz w:val="22"/>
          <w:szCs w:val="22"/>
        </w:rPr>
        <w:t xml:space="preserve"> </w:t>
      </w:r>
      <w:r w:rsidRPr="00430BE0">
        <w:rPr>
          <w:rFonts w:ascii="Times New Roman" w:hAnsi="Times New Roman"/>
          <w:i/>
          <w:sz w:val="22"/>
          <w:szCs w:val="22"/>
        </w:rPr>
        <w:t>et al.</w:t>
      </w:r>
      <w:r w:rsidRPr="00430BE0">
        <w:rPr>
          <w:rFonts w:ascii="Times New Roman" w:hAnsi="Times New Roman"/>
          <w:sz w:val="22"/>
          <w:szCs w:val="22"/>
        </w:rPr>
        <w:t xml:space="preserve"> (2008); note that in the new LIBEMOD version this set has been augmented by (new) solar power. Corresponding to each of the pre-existing or </w:t>
      </w:r>
      <w:r w:rsidRPr="00430BE0">
        <w:rPr>
          <w:rFonts w:ascii="Times New Roman" w:hAnsi="Times New Roman"/>
          <w:i/>
          <w:sz w:val="22"/>
          <w:szCs w:val="22"/>
        </w:rPr>
        <w:t>old</w:t>
      </w:r>
      <w:r w:rsidRPr="00430BE0">
        <w:rPr>
          <w:rFonts w:ascii="Times New Roman" w:hAnsi="Times New Roman"/>
          <w:sz w:val="22"/>
          <w:szCs w:val="22"/>
        </w:rPr>
        <w:t xml:space="preserve"> </w:t>
      </w:r>
      <w:proofErr w:type="gramStart"/>
      <w:r w:rsidRPr="00430BE0">
        <w:rPr>
          <w:rFonts w:ascii="Times New Roman" w:hAnsi="Times New Roman"/>
          <w:sz w:val="22"/>
          <w:szCs w:val="22"/>
        </w:rPr>
        <w:t xml:space="preserve">technologies </w:t>
      </w:r>
      <w:proofErr w:type="gramEnd"/>
      <w:r w:rsidRPr="00430BE0">
        <w:rPr>
          <w:rFonts w:ascii="Times New Roman" w:hAnsi="Times New Roman"/>
          <w:position w:val="-4"/>
          <w:sz w:val="22"/>
          <w:szCs w:val="22"/>
        </w:rPr>
        <w:object w:dxaOrig="380" w:dyaOrig="300">
          <v:shape id="_x0000_i1061" type="#_x0000_t75" style="width:18.75pt;height:15pt" o:ole="">
            <v:imagedata r:id="rId80" o:title=""/>
          </v:shape>
          <o:OLEObject Type="Embed" ProgID="Equation.DSMT4" ShapeID="_x0000_i1061" DrawAspect="Content" ObjectID="_1465387812" r:id="rId81"/>
        </w:object>
      </w:r>
      <w:r w:rsidRPr="00430BE0">
        <w:rPr>
          <w:rFonts w:ascii="Times New Roman" w:hAnsi="Times New Roman"/>
          <w:sz w:val="22"/>
          <w:szCs w:val="22"/>
        </w:rPr>
        <w:t xml:space="preserve">, there are </w:t>
      </w:r>
      <w:r w:rsidRPr="00430BE0">
        <w:rPr>
          <w:rFonts w:ascii="Times New Roman" w:hAnsi="Times New Roman"/>
          <w:i/>
          <w:sz w:val="22"/>
          <w:szCs w:val="22"/>
        </w:rPr>
        <w:t>new</w:t>
      </w:r>
      <w:r w:rsidRPr="00430BE0">
        <w:rPr>
          <w:rFonts w:ascii="Times New Roman" w:hAnsi="Times New Roman"/>
          <w:sz w:val="22"/>
          <w:szCs w:val="22"/>
        </w:rPr>
        <w:t xml:space="preserve"> technologies </w:t>
      </w:r>
      <w:r w:rsidRPr="00430BE0">
        <w:rPr>
          <w:rFonts w:ascii="Times New Roman" w:hAnsi="Times New Roman"/>
          <w:position w:val="-4"/>
          <w:sz w:val="22"/>
          <w:szCs w:val="22"/>
        </w:rPr>
        <w:object w:dxaOrig="420" w:dyaOrig="300">
          <v:shape id="_x0000_i1062" type="#_x0000_t75" style="width:21pt;height:15pt" o:ole="">
            <v:imagedata r:id="rId82" o:title=""/>
          </v:shape>
          <o:OLEObject Type="Embed" ProgID="Equation.DSMT4" ShapeID="_x0000_i1062" DrawAspect="Content" ObjectID="_1465387813" r:id="rId83"/>
        </w:object>
      </w:r>
      <w:r w:rsidRPr="00430BE0">
        <w:rPr>
          <w:rFonts w:ascii="Times New Roman" w:hAnsi="Times New Roman"/>
          <w:sz w:val="22"/>
          <w:szCs w:val="22"/>
        </w:rPr>
        <w:t xml:space="preserve"> which have no initial  capacity and which are therefore only relevant in the long run. Since electricity production based on old and new technologies is in principle modelled in the same way, we present them together.  Some of the technologies are not available in all countries. Electricity is supplied to markets that are differentiated by time and place. In each endogenous country there are four time periods </w:t>
      </w:r>
      <w:r w:rsidRPr="00430BE0">
        <w:rPr>
          <w:rFonts w:ascii="Times New Roman" w:hAnsi="Times New Roman"/>
          <w:position w:val="-6"/>
          <w:sz w:val="22"/>
          <w:szCs w:val="22"/>
        </w:rPr>
        <w:object w:dxaOrig="540" w:dyaOrig="260">
          <v:shape id="_x0000_i1063" type="#_x0000_t75" style="width:26.25pt;height:13.5pt" o:ole="">
            <v:imagedata r:id="rId84" o:title=""/>
          </v:shape>
          <o:OLEObject Type="Embed" ProgID="Equation.DSMT4" ShapeID="_x0000_i1063" DrawAspect="Content" ObjectID="_1465387814" r:id="rId85"/>
        </w:object>
      </w:r>
      <w:r w:rsidRPr="00430BE0">
        <w:rPr>
          <w:rFonts w:ascii="Times New Roman" w:hAnsi="Times New Roman"/>
          <w:sz w:val="22"/>
          <w:szCs w:val="22"/>
        </w:rPr>
        <w:t xml:space="preserve"> defined by the two seasons summer and winter, and two times of day, day and night, each lasting 12 hours; this differs from </w:t>
      </w:r>
      <w:proofErr w:type="spellStart"/>
      <w:r w:rsidRPr="00430BE0">
        <w:rPr>
          <w:rFonts w:ascii="Times New Roman" w:hAnsi="Times New Roman"/>
          <w:sz w:val="22"/>
          <w:szCs w:val="22"/>
        </w:rPr>
        <w:t>Aune</w:t>
      </w:r>
      <w:proofErr w:type="spellEnd"/>
      <w:r w:rsidRPr="00430BE0">
        <w:rPr>
          <w:rFonts w:ascii="Times New Roman" w:hAnsi="Times New Roman"/>
          <w:sz w:val="22"/>
          <w:szCs w:val="22"/>
        </w:rPr>
        <w:t xml:space="preserve"> et al. (2008) where there are six times of day (of varying length). This change reflects that due other refinements of the model, in particular to develop a stochastic version of LIBEMOD, simplifications of the previous version of LIBEMOD was necessary. In addition, whereas the idea of introducing six time periods over the 24 hour cycle </w:t>
      </w:r>
      <w:r w:rsidRPr="00430BE0">
        <w:rPr>
          <w:rFonts w:ascii="Times New Roman" w:hAnsi="Times New Roman"/>
          <w:sz w:val="22"/>
          <w:szCs w:val="22"/>
        </w:rPr>
        <w:lastRenderedPageBreak/>
        <w:t xml:space="preserve">was to capture peak periods, we never obtained much equilibrium variation in the price of electricity; in order to capture the observed price variation another modelling strategy would be required. </w:t>
      </w:r>
    </w:p>
    <w:p w:rsidR="00997E97" w:rsidRPr="006C3468" w:rsidRDefault="00997E97" w:rsidP="00997E97">
      <w:pPr>
        <w:pStyle w:val="Heading3"/>
        <w:rPr>
          <w:lang w:val="en-US"/>
        </w:rPr>
      </w:pPr>
      <w:bookmarkStart w:id="6" w:name="_Toc386631708"/>
      <w:r w:rsidRPr="006C3468">
        <w:rPr>
          <w:lang w:val="en-US"/>
        </w:rPr>
        <w:t>2.6.1 Thermal power</w:t>
      </w:r>
      <w:bookmarkEnd w:id="6"/>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We begin by studying electricity supplied from the combustion of fuels, returning later to the particulars of hydro, wind and solar (The modelling of waste and nuclear power has not been changed, and we therefore do not comment on these technologies). Note that relative to the previous version of LIBEMOD, reservoir hydro has been split into two technologies - reservoir and run-of-river; in the previous version of LIBEMOD reservoir hydro contained both these technologies. Moreover, solar is a new electricity technology.  </w:t>
      </w:r>
    </w:p>
    <w:p w:rsidR="00997E97" w:rsidRPr="00430BE0" w:rsidRDefault="00997E97" w:rsidP="00997E97">
      <w:pPr>
        <w:pStyle w:val="EEFirstParagraph"/>
        <w:spacing w:line="276" w:lineRule="auto"/>
        <w:ind w:firstLine="240"/>
        <w:rPr>
          <w:rFonts w:ascii="Times New Roman" w:hAnsi="Times New Roman"/>
          <w:sz w:val="22"/>
          <w:szCs w:val="22"/>
        </w:rPr>
      </w:pPr>
      <w:r w:rsidRPr="00430BE0">
        <w:rPr>
          <w:rFonts w:ascii="Times New Roman" w:hAnsi="Times New Roman"/>
          <w:sz w:val="22"/>
          <w:szCs w:val="22"/>
        </w:rPr>
        <w:t xml:space="preserve">Like in </w:t>
      </w:r>
      <w:proofErr w:type="spellStart"/>
      <w:r w:rsidRPr="00430BE0">
        <w:rPr>
          <w:rFonts w:ascii="Times New Roman" w:hAnsi="Times New Roman"/>
          <w:sz w:val="22"/>
          <w:szCs w:val="22"/>
        </w:rPr>
        <w:t>Aune</w:t>
      </w:r>
      <w:proofErr w:type="spellEnd"/>
      <w:r w:rsidRPr="00430BE0">
        <w:rPr>
          <w:rFonts w:ascii="Times New Roman" w:hAnsi="Times New Roman"/>
          <w:sz w:val="22"/>
          <w:szCs w:val="22"/>
        </w:rPr>
        <w:t xml:space="preserve"> </w:t>
      </w:r>
      <w:r w:rsidRPr="00430BE0">
        <w:rPr>
          <w:rFonts w:ascii="Times New Roman" w:hAnsi="Times New Roman"/>
          <w:i/>
          <w:sz w:val="22"/>
          <w:szCs w:val="22"/>
        </w:rPr>
        <w:t>et al.</w:t>
      </w:r>
      <w:r w:rsidRPr="00430BE0">
        <w:rPr>
          <w:rFonts w:ascii="Times New Roman" w:hAnsi="Times New Roman"/>
          <w:sz w:val="22"/>
          <w:szCs w:val="22"/>
        </w:rPr>
        <w:t xml:space="preserve"> (2008), in each model country there are five old fuel technologies: gas power, steam coal power, lignite power, bio power and oil power, as well as four new technologies using the same fuels (except lignite). In general, for each old technology and each country, efficiency varies across electricity plants. However, instead of specifying heterogeneous plants within each category of electricity production (for old technologies and model countries), we model the supply of electricity from each category as if there were one single plant with decreasing efficiencies, implying increasing marginal costs. For each type of a new fuel-based technology, we assume, however, that all plants have the same efficiency (in all model countries). </w:t>
      </w:r>
    </w:p>
    <w:p w:rsidR="00997E97" w:rsidRPr="00430BE0" w:rsidRDefault="00997E97" w:rsidP="00997E97">
      <w:pPr>
        <w:pStyle w:val="EEParagraph"/>
        <w:spacing w:line="276" w:lineRule="auto"/>
        <w:rPr>
          <w:rFonts w:ascii="Times New Roman" w:hAnsi="Times New Roman"/>
          <w:sz w:val="22"/>
          <w:szCs w:val="22"/>
        </w:rPr>
      </w:pPr>
      <w:r w:rsidRPr="00430BE0">
        <w:rPr>
          <w:rFonts w:ascii="Times New Roman" w:hAnsi="Times New Roman"/>
          <w:sz w:val="22"/>
          <w:szCs w:val="22"/>
        </w:rPr>
        <w:t xml:space="preserve">There are six types of costs involved in electricity supplied from combustion of fuels. First, there are non-fuel monetary costs directly related to production of electricity, formulated as a constant unit operating </w:t>
      </w:r>
      <w:proofErr w:type="gramStart"/>
      <w:r w:rsidRPr="00430BE0">
        <w:rPr>
          <w:rFonts w:ascii="Times New Roman" w:hAnsi="Times New Roman"/>
          <w:sz w:val="22"/>
          <w:szCs w:val="22"/>
        </w:rPr>
        <w:t xml:space="preserve">cost </w:t>
      </w:r>
      <w:proofErr w:type="gramEnd"/>
      <w:r w:rsidRPr="00430BE0">
        <w:rPr>
          <w:rFonts w:ascii="Times New Roman" w:hAnsi="Times New Roman"/>
          <w:position w:val="-12"/>
          <w:sz w:val="22"/>
          <w:szCs w:val="22"/>
        </w:rPr>
        <w:object w:dxaOrig="300" w:dyaOrig="380">
          <v:shape id="_x0000_i1064" type="#_x0000_t75" style="width:15pt;height:18.75pt" o:ole="">
            <v:imagedata r:id="rId86" o:title=""/>
          </v:shape>
          <o:OLEObject Type="Embed" ProgID="Equation.DSMT4" ShapeID="_x0000_i1064" DrawAspect="Content" ObjectID="_1465387815" r:id="rId87"/>
        </w:object>
      </w:r>
      <w:r w:rsidRPr="00430BE0">
        <w:rPr>
          <w:rFonts w:ascii="Times New Roman" w:hAnsi="Times New Roman"/>
          <w:sz w:val="22"/>
          <w:szCs w:val="22"/>
        </w:rPr>
        <w:t xml:space="preserve">. When </w:t>
      </w:r>
      <w:r w:rsidRPr="00430BE0">
        <w:rPr>
          <w:rFonts w:ascii="Times New Roman" w:hAnsi="Times New Roman"/>
          <w:position w:val="-12"/>
          <w:sz w:val="22"/>
          <w:szCs w:val="22"/>
        </w:rPr>
        <w:object w:dxaOrig="320" w:dyaOrig="380">
          <v:shape id="_x0000_i1065" type="#_x0000_t75" style="width:16.5pt;height:18.75pt" o:ole="">
            <v:imagedata r:id="rId88" o:title=""/>
          </v:shape>
          <o:OLEObject Type="Embed" ProgID="Equation.DSMT4" ShapeID="_x0000_i1065" DrawAspect="Content" ObjectID="_1465387816" r:id="rId89"/>
        </w:object>
      </w:r>
      <w:r w:rsidRPr="00430BE0">
        <w:rPr>
          <w:rFonts w:ascii="Times New Roman" w:hAnsi="Times New Roman"/>
          <w:sz w:val="22"/>
          <w:szCs w:val="22"/>
        </w:rPr>
        <w:t xml:space="preserve"> is the production of power in period </w:t>
      </w:r>
      <w:r w:rsidRPr="00430BE0">
        <w:rPr>
          <w:rFonts w:ascii="Times New Roman" w:hAnsi="Times New Roman"/>
          <w:i/>
          <w:sz w:val="22"/>
          <w:szCs w:val="22"/>
        </w:rPr>
        <w:t>t</w:t>
      </w:r>
      <w:r w:rsidRPr="00430BE0">
        <w:rPr>
          <w:rFonts w:ascii="Times New Roman" w:hAnsi="Times New Roman"/>
          <w:sz w:val="22"/>
          <w:szCs w:val="22"/>
        </w:rPr>
        <w:t xml:space="preserve">, the monetary cost in each period </w:t>
      </w:r>
      <w:proofErr w:type="gramStart"/>
      <w:r w:rsidRPr="00430BE0">
        <w:rPr>
          <w:rFonts w:ascii="Times New Roman" w:hAnsi="Times New Roman"/>
          <w:sz w:val="22"/>
          <w:szCs w:val="22"/>
        </w:rPr>
        <w:t xml:space="preserve">is </w:t>
      </w:r>
      <w:proofErr w:type="gramEnd"/>
      <w:r w:rsidRPr="00430BE0">
        <w:rPr>
          <w:rFonts w:ascii="Times New Roman" w:hAnsi="Times New Roman"/>
          <w:position w:val="-12"/>
          <w:sz w:val="22"/>
          <w:szCs w:val="22"/>
        </w:rPr>
        <w:object w:dxaOrig="560" w:dyaOrig="380">
          <v:shape id="_x0000_i1066" type="#_x0000_t75" style="width:28.5pt;height:18.75pt" o:ole="">
            <v:imagedata r:id="rId90" o:title=""/>
          </v:shape>
          <o:OLEObject Type="Embed" ProgID="Equation.DSMT4" ShapeID="_x0000_i1066" DrawAspect="Content" ObjectID="_1465387817" r:id="rId91"/>
        </w:object>
      </w:r>
      <w:r w:rsidRPr="00430BE0">
        <w:rPr>
          <w:rFonts w:ascii="Times New Roman" w:hAnsi="Times New Roman"/>
          <w:sz w:val="22"/>
          <w:szCs w:val="22"/>
        </w:rPr>
        <w:t xml:space="preserve">, which must be summed over all periods to get the total annual operating costs. Second, there are fuel costs, with a fuel input price of </w:t>
      </w:r>
      <w:r w:rsidRPr="00430BE0">
        <w:rPr>
          <w:rFonts w:ascii="Times New Roman" w:hAnsi="Times New Roman"/>
          <w:position w:val="-4"/>
          <w:sz w:val="22"/>
          <w:szCs w:val="22"/>
        </w:rPr>
        <w:object w:dxaOrig="440" w:dyaOrig="300">
          <v:shape id="_x0000_i1067" type="#_x0000_t75" style="width:21.75pt;height:15pt" o:ole="">
            <v:imagedata r:id="rId92" o:title=""/>
          </v:shape>
          <o:OLEObject Type="Embed" ProgID="Equation.DSMT4" ShapeID="_x0000_i1067" DrawAspect="Content" ObjectID="_1465387818" r:id="rId93"/>
        </w:object>
      </w:r>
      <w:r w:rsidRPr="00430BE0">
        <w:rPr>
          <w:rFonts w:ascii="Times New Roman" w:hAnsi="Times New Roman"/>
          <w:sz w:val="22"/>
          <w:szCs w:val="22"/>
        </w:rPr>
        <w:t xml:space="preserve">and an annual input quantity </w:t>
      </w:r>
      <w:proofErr w:type="gramStart"/>
      <w:r w:rsidRPr="00430BE0">
        <w:rPr>
          <w:rFonts w:ascii="Times New Roman" w:hAnsi="Times New Roman"/>
          <w:sz w:val="22"/>
          <w:szCs w:val="22"/>
        </w:rPr>
        <w:t xml:space="preserve">of </w:t>
      </w:r>
      <w:proofErr w:type="gramEnd"/>
      <w:r w:rsidRPr="00430BE0">
        <w:rPr>
          <w:rFonts w:ascii="Times New Roman" w:hAnsi="Times New Roman"/>
          <w:position w:val="-6"/>
          <w:sz w:val="22"/>
          <w:szCs w:val="22"/>
        </w:rPr>
        <w:object w:dxaOrig="420" w:dyaOrig="320">
          <v:shape id="_x0000_i1068" type="#_x0000_t75" style="width:21pt;height:16.5pt" o:ole="">
            <v:imagedata r:id="rId94" o:title=""/>
          </v:shape>
          <o:OLEObject Type="Embed" ProgID="Equation.DSMT4" ShapeID="_x0000_i1068" DrawAspect="Content" ObjectID="_1465387819" r:id="rId95"/>
        </w:object>
      </w:r>
      <w:r w:rsidRPr="00430BE0">
        <w:rPr>
          <w:rFonts w:ascii="Times New Roman" w:hAnsi="Times New Roman"/>
          <w:sz w:val="22"/>
          <w:szCs w:val="22"/>
        </w:rPr>
        <w:t xml:space="preserve">. </w:t>
      </w:r>
    </w:p>
    <w:p w:rsidR="00997E97" w:rsidRPr="00430BE0" w:rsidRDefault="00997E97" w:rsidP="00997E97">
      <w:pPr>
        <w:pStyle w:val="EEParagraph"/>
        <w:spacing w:line="276" w:lineRule="auto"/>
        <w:rPr>
          <w:rFonts w:ascii="Times New Roman" w:hAnsi="Times New Roman"/>
          <w:sz w:val="22"/>
          <w:szCs w:val="22"/>
        </w:rPr>
      </w:pPr>
      <w:r w:rsidRPr="00430BE0">
        <w:rPr>
          <w:rFonts w:ascii="Times New Roman" w:hAnsi="Times New Roman"/>
          <w:sz w:val="22"/>
          <w:szCs w:val="22"/>
        </w:rPr>
        <w:t>Because the capital cost of the installed power capacity</w:t>
      </w:r>
      <w:r w:rsidRPr="00430BE0">
        <w:rPr>
          <w:rFonts w:ascii="Times New Roman" w:hAnsi="Times New Roman"/>
          <w:position w:val="-12"/>
          <w:sz w:val="22"/>
          <w:szCs w:val="22"/>
        </w:rPr>
        <w:object w:dxaOrig="380" w:dyaOrig="380">
          <v:shape id="_x0000_i1069" type="#_x0000_t75" style="width:18.75pt;height:18.75pt" o:ole="">
            <v:imagedata r:id="rId96" o:title=""/>
          </v:shape>
          <o:OLEObject Type="Embed" ProgID="Equation.DSMT4" ShapeID="_x0000_i1069" DrawAspect="Content" ObjectID="_1465387820" r:id="rId97"/>
        </w:object>
      </w:r>
      <w:r w:rsidRPr="00430BE0">
        <w:rPr>
          <w:rFonts w:ascii="Times New Roman" w:hAnsi="Times New Roman"/>
          <w:sz w:val="22"/>
          <w:szCs w:val="22"/>
        </w:rPr>
        <w:t>is sunk, it should not affect behaviour, and it will therefore be disregarded in our model. On the other hand, there will be costs related to the maintenance of capacity. In addition to choosing an electricity output level, the producer is assumed to choose the level of power capacity that is maintained</w:t>
      </w:r>
      <w:proofErr w:type="gramStart"/>
      <w:r w:rsidRPr="00430BE0">
        <w:rPr>
          <w:rFonts w:ascii="Times New Roman" w:hAnsi="Times New Roman"/>
          <w:sz w:val="22"/>
          <w:szCs w:val="22"/>
        </w:rPr>
        <w:t xml:space="preserve">, </w:t>
      </w:r>
      <w:proofErr w:type="gramEnd"/>
      <w:r w:rsidRPr="00430BE0">
        <w:rPr>
          <w:rFonts w:ascii="Times New Roman" w:hAnsi="Times New Roman"/>
          <w:position w:val="-12"/>
          <w:sz w:val="22"/>
          <w:szCs w:val="22"/>
        </w:rPr>
        <w:object w:dxaOrig="499" w:dyaOrig="380">
          <v:shape id="_x0000_i1070" type="#_x0000_t75" style="width:24pt;height:18.75pt" o:ole="">
            <v:imagedata r:id="rId98" o:title=""/>
          </v:shape>
          <o:OLEObject Type="Embed" ProgID="Equation.DSMT4" ShapeID="_x0000_i1070" DrawAspect="Content" ObjectID="_1465387821" r:id="rId99"/>
        </w:object>
      </w:r>
      <w:r w:rsidRPr="00430BE0">
        <w:rPr>
          <w:rFonts w:ascii="Times New Roman" w:hAnsi="Times New Roman"/>
          <w:sz w:val="22"/>
          <w:szCs w:val="22"/>
        </w:rPr>
        <w:t xml:space="preserve">, thus incurring a unit maintenance cost </w:t>
      </w:r>
      <w:r w:rsidRPr="00430BE0">
        <w:rPr>
          <w:rFonts w:ascii="Times New Roman" w:hAnsi="Times New Roman"/>
          <w:position w:val="-12"/>
          <w:sz w:val="22"/>
          <w:szCs w:val="22"/>
        </w:rPr>
        <w:object w:dxaOrig="340" w:dyaOrig="380">
          <v:shape id="_x0000_i1071" type="#_x0000_t75" style="width:17.25pt;height:18.75pt" o:ole="">
            <v:imagedata r:id="rId100" o:title=""/>
          </v:shape>
          <o:OLEObject Type="Embed" ProgID="Equation.DSMT4" ShapeID="_x0000_i1071" DrawAspect="Content" ObjectID="_1465387822" r:id="rId101"/>
        </w:object>
      </w:r>
      <w:r w:rsidRPr="00430BE0">
        <w:rPr>
          <w:rFonts w:ascii="Times New Roman" w:hAnsi="Times New Roman"/>
          <w:sz w:val="22"/>
          <w:szCs w:val="22"/>
        </w:rPr>
        <w:t xml:space="preserve"> per power unit. Fourth, if the producer chooses to produce more electricity in one period than in the previous period in the same season, he will incur start-up or ramping up costs. In LIBEMOD these costs are partly expressed as an extra fuel requirement (and therefore included in the fuel costs above), but also as a monetary cost </w:t>
      </w:r>
      <w:r w:rsidRPr="00430BE0">
        <w:rPr>
          <w:rFonts w:ascii="Times New Roman" w:hAnsi="Times New Roman"/>
          <w:position w:val="-12"/>
          <w:sz w:val="22"/>
          <w:szCs w:val="22"/>
        </w:rPr>
        <w:object w:dxaOrig="279" w:dyaOrig="380">
          <v:shape id="_x0000_i1072" type="#_x0000_t75" style="width:13.5pt;height:18.75pt" o:ole="">
            <v:imagedata r:id="rId102" o:title=""/>
          </v:shape>
          <o:OLEObject Type="Embed" ProgID="Equation.DSMT4" ShapeID="_x0000_i1072" DrawAspect="Content" ObjectID="_1465387823" r:id="rId103"/>
        </w:object>
      </w:r>
      <w:r w:rsidRPr="00430BE0">
        <w:rPr>
          <w:rFonts w:ascii="Times New Roman" w:hAnsi="Times New Roman"/>
          <w:sz w:val="22"/>
          <w:szCs w:val="22"/>
        </w:rPr>
        <w:t>per unit of started power capacity (</w:t>
      </w:r>
      <w:r w:rsidRPr="00430BE0">
        <w:rPr>
          <w:rFonts w:ascii="Times New Roman" w:hAnsi="Times New Roman"/>
          <w:position w:val="-12"/>
          <w:sz w:val="22"/>
          <w:szCs w:val="22"/>
        </w:rPr>
        <w:object w:dxaOrig="440" w:dyaOrig="380">
          <v:shape id="_x0000_i1073" type="#_x0000_t75" style="width:21.75pt;height:18.75pt" o:ole="">
            <v:imagedata r:id="rId104" o:title=""/>
          </v:shape>
          <o:OLEObject Type="Embed" ProgID="Equation.DSMT4" ShapeID="_x0000_i1073" DrawAspect="Content" ObjectID="_1465387824" r:id="rId105"/>
        </w:object>
      </w:r>
      <w:r w:rsidRPr="00430BE0">
        <w:rPr>
          <w:rFonts w:ascii="Times New Roman" w:hAnsi="Times New Roman"/>
          <w:sz w:val="22"/>
          <w:szCs w:val="22"/>
        </w:rPr>
        <w:t xml:space="preserve">) in each period.  </w:t>
      </w:r>
    </w:p>
    <w:p w:rsidR="00997E97" w:rsidRPr="00430BE0" w:rsidRDefault="00997E97" w:rsidP="00997E97">
      <w:pPr>
        <w:pStyle w:val="EEParagraph"/>
        <w:spacing w:line="276" w:lineRule="auto"/>
        <w:rPr>
          <w:rFonts w:ascii="Times New Roman" w:hAnsi="Times New Roman"/>
          <w:sz w:val="22"/>
          <w:szCs w:val="22"/>
        </w:rPr>
      </w:pPr>
      <w:r w:rsidRPr="00430BE0">
        <w:rPr>
          <w:rFonts w:ascii="Times New Roman" w:hAnsi="Times New Roman"/>
          <w:sz w:val="22"/>
          <w:szCs w:val="22"/>
        </w:rPr>
        <w:t xml:space="preserve">For investments in </w:t>
      </w:r>
      <w:r w:rsidRPr="00430BE0">
        <w:rPr>
          <w:rFonts w:ascii="Times New Roman" w:hAnsi="Times New Roman"/>
          <w:i/>
          <w:sz w:val="22"/>
          <w:szCs w:val="22"/>
        </w:rPr>
        <w:t>new</w:t>
      </w:r>
      <w:r w:rsidRPr="00430BE0">
        <w:rPr>
          <w:rFonts w:ascii="Times New Roman" w:hAnsi="Times New Roman"/>
          <w:sz w:val="22"/>
          <w:szCs w:val="22"/>
        </w:rPr>
        <w:t xml:space="preserve"> power capacity</w:t>
      </w:r>
      <w:proofErr w:type="gramStart"/>
      <w:r w:rsidRPr="00430BE0">
        <w:rPr>
          <w:rFonts w:ascii="Times New Roman" w:hAnsi="Times New Roman"/>
          <w:sz w:val="22"/>
          <w:szCs w:val="22"/>
        </w:rPr>
        <w:t xml:space="preserve">, </w:t>
      </w:r>
      <w:proofErr w:type="gramEnd"/>
      <w:r w:rsidRPr="00430BE0">
        <w:rPr>
          <w:rFonts w:ascii="Times New Roman" w:hAnsi="Times New Roman"/>
          <w:position w:val="-4"/>
          <w:sz w:val="22"/>
          <w:szCs w:val="22"/>
        </w:rPr>
        <w:object w:dxaOrig="440" w:dyaOrig="300">
          <v:shape id="_x0000_i1074" type="#_x0000_t75" style="width:21.75pt;height:15pt" o:ole="">
            <v:imagedata r:id="rId106" o:title=""/>
          </v:shape>
          <o:OLEObject Type="Embed" ProgID="Equation.DSMT4" ShapeID="_x0000_i1074" DrawAspect="Content" ObjectID="_1465387825" r:id="rId107"/>
        </w:object>
      </w:r>
      <w:r w:rsidRPr="00430BE0">
        <w:rPr>
          <w:rFonts w:ascii="Times New Roman" w:hAnsi="Times New Roman"/>
          <w:sz w:val="22"/>
          <w:szCs w:val="22"/>
        </w:rPr>
        <w:t xml:space="preserve">, there are annualised capital costs </w:t>
      </w:r>
      <w:r w:rsidRPr="00430BE0">
        <w:rPr>
          <w:rFonts w:ascii="Times New Roman" w:hAnsi="Times New Roman"/>
          <w:position w:val="-6"/>
          <w:sz w:val="22"/>
          <w:szCs w:val="22"/>
        </w:rPr>
        <w:object w:dxaOrig="360" w:dyaOrig="320">
          <v:shape id="_x0000_i1075" type="#_x0000_t75" style="width:18pt;height:16.5pt" o:ole="">
            <v:imagedata r:id="rId108" o:title=""/>
          </v:shape>
          <o:OLEObject Type="Embed" ProgID="Equation.DSMT4" ShapeID="_x0000_i1075" DrawAspect="Content" ObjectID="_1465387826" r:id="rId109"/>
        </w:object>
      </w:r>
      <w:r w:rsidRPr="00430BE0">
        <w:rPr>
          <w:rFonts w:ascii="Times New Roman" w:hAnsi="Times New Roman"/>
          <w:sz w:val="22"/>
          <w:szCs w:val="22"/>
        </w:rPr>
        <w:t xml:space="preserve"> related to investments in </w:t>
      </w:r>
      <w:r w:rsidRPr="00430BE0">
        <w:rPr>
          <w:rFonts w:ascii="Times New Roman" w:hAnsi="Times New Roman"/>
          <w:i/>
          <w:sz w:val="22"/>
          <w:szCs w:val="22"/>
        </w:rPr>
        <w:t>new</w:t>
      </w:r>
      <w:r w:rsidRPr="00430BE0">
        <w:rPr>
          <w:rFonts w:ascii="Times New Roman" w:hAnsi="Times New Roman"/>
          <w:sz w:val="22"/>
          <w:szCs w:val="22"/>
        </w:rPr>
        <w:t xml:space="preserve"> power capacity </w:t>
      </w:r>
      <w:r w:rsidRPr="00430BE0">
        <w:rPr>
          <w:rFonts w:ascii="Times New Roman" w:hAnsi="Times New Roman"/>
          <w:position w:val="-4"/>
          <w:sz w:val="22"/>
          <w:szCs w:val="22"/>
        </w:rPr>
        <w:object w:dxaOrig="440" w:dyaOrig="300">
          <v:shape id="_x0000_i1076" type="#_x0000_t75" style="width:21.75pt;height:15pt" o:ole="">
            <v:imagedata r:id="rId106" o:title=""/>
          </v:shape>
          <o:OLEObject Type="Embed" ProgID="Equation.DSMT4" ShapeID="_x0000_i1076" DrawAspect="Content" ObjectID="_1465387827" r:id="rId110"/>
        </w:object>
      </w:r>
      <w:r w:rsidRPr="00430BE0">
        <w:rPr>
          <w:rFonts w:ascii="Times New Roman" w:hAnsi="Times New Roman"/>
          <w:sz w:val="22"/>
          <w:szCs w:val="22"/>
        </w:rPr>
        <w:t xml:space="preserve">. Finally, for new plants there are costs related to connect to the grid; these reflect that </w:t>
      </w:r>
      <w:proofErr w:type="gramStart"/>
      <w:r w:rsidRPr="00430BE0">
        <w:rPr>
          <w:rFonts w:ascii="Times New Roman" w:hAnsi="Times New Roman"/>
          <w:sz w:val="22"/>
          <w:szCs w:val="22"/>
        </w:rPr>
        <w:t>either the</w:t>
      </w:r>
      <w:proofErr w:type="gramEnd"/>
      <w:r w:rsidRPr="00430BE0">
        <w:rPr>
          <w:rFonts w:ascii="Times New Roman" w:hAnsi="Times New Roman"/>
          <w:sz w:val="22"/>
          <w:szCs w:val="22"/>
        </w:rPr>
        <w:t xml:space="preserve"> site of the plant is not located at the grid and/or connection to the grid requires upgrading of the grid, and these costs may partly be borne by the plant. Under the assumption that the distance to the grid is increasing in the number of new plants, that is, increasing in the new capacity, and/or costs of upgrading the grid is increasing and convex, the cost of grid connection, </w:t>
      </w:r>
      <w:r w:rsidRPr="00430BE0">
        <w:rPr>
          <w:rFonts w:ascii="Times New Roman" w:hAnsi="Times New Roman"/>
          <w:position w:val="-12"/>
          <w:sz w:val="22"/>
          <w:szCs w:val="22"/>
        </w:rPr>
        <w:object w:dxaOrig="1300" w:dyaOrig="380">
          <v:shape id="_x0000_i1077" type="#_x0000_t75" style="width:66pt;height:18.75pt" o:ole="">
            <v:imagedata r:id="rId111" o:title=""/>
          </v:shape>
          <o:OLEObject Type="Embed" ProgID="Equation.DSMT4" ShapeID="_x0000_i1077" DrawAspect="Content" ObjectID="_1465387828" r:id="rId112"/>
        </w:object>
      </w:r>
      <w:r w:rsidRPr="00430BE0">
        <w:rPr>
          <w:rFonts w:ascii="Times New Roman" w:hAnsi="Times New Roman"/>
          <w:sz w:val="22"/>
          <w:szCs w:val="22"/>
        </w:rPr>
        <w:t xml:space="preserve">, is also increasing and convex. Note that the last type of cost was not present in the previous version of LIBEMOD. Hence, the first-order condition for investment therefore differs between the present version of LIBEMOD and </w:t>
      </w:r>
      <w:proofErr w:type="spellStart"/>
      <w:r w:rsidRPr="00430BE0">
        <w:rPr>
          <w:rFonts w:ascii="Times New Roman" w:hAnsi="Times New Roman"/>
          <w:sz w:val="22"/>
          <w:szCs w:val="22"/>
        </w:rPr>
        <w:t>Aune</w:t>
      </w:r>
      <w:proofErr w:type="spellEnd"/>
      <w:r w:rsidRPr="00430BE0">
        <w:rPr>
          <w:rFonts w:ascii="Times New Roman" w:hAnsi="Times New Roman"/>
          <w:sz w:val="22"/>
          <w:szCs w:val="22"/>
        </w:rPr>
        <w:t xml:space="preserve"> </w:t>
      </w:r>
      <w:r w:rsidRPr="00430BE0">
        <w:rPr>
          <w:rFonts w:ascii="Times New Roman" w:hAnsi="Times New Roman"/>
          <w:i/>
          <w:sz w:val="22"/>
          <w:szCs w:val="22"/>
        </w:rPr>
        <w:t>et al.</w:t>
      </w:r>
      <w:r w:rsidRPr="00430BE0">
        <w:rPr>
          <w:rFonts w:ascii="Times New Roman" w:hAnsi="Times New Roman"/>
          <w:sz w:val="22"/>
          <w:szCs w:val="22"/>
        </w:rPr>
        <w:t xml:space="preserve"> (2008). </w:t>
      </w:r>
    </w:p>
    <w:p w:rsidR="00997E97" w:rsidRPr="00430BE0" w:rsidRDefault="00997E97" w:rsidP="00997E97">
      <w:pPr>
        <w:pStyle w:val="EEParagraph"/>
        <w:spacing w:line="276" w:lineRule="auto"/>
        <w:rPr>
          <w:rFonts w:ascii="Times New Roman" w:hAnsi="Times New Roman"/>
          <w:sz w:val="22"/>
          <w:szCs w:val="22"/>
        </w:rPr>
      </w:pPr>
    </w:p>
    <w:p w:rsidR="00997E97" w:rsidRPr="00430BE0" w:rsidRDefault="00997E97" w:rsidP="00997E97">
      <w:pPr>
        <w:pStyle w:val="EEParagraph"/>
        <w:spacing w:line="276" w:lineRule="auto"/>
        <w:rPr>
          <w:rFonts w:ascii="Times New Roman" w:hAnsi="Times New Roman"/>
          <w:sz w:val="22"/>
          <w:szCs w:val="22"/>
        </w:rPr>
      </w:pPr>
      <w:r w:rsidRPr="00430BE0">
        <w:rPr>
          <w:rFonts w:ascii="Times New Roman" w:hAnsi="Times New Roman"/>
          <w:sz w:val="22"/>
          <w:szCs w:val="22"/>
        </w:rPr>
        <w:t>The short-run variable cost equation is therefore:</w:t>
      </w:r>
    </w:p>
    <w:p w:rsidR="00997E97" w:rsidRPr="00430BE0" w:rsidRDefault="00997E97" w:rsidP="00997E97">
      <w:pPr>
        <w:pStyle w:val="EEEquation"/>
        <w:spacing w:line="276" w:lineRule="auto"/>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28"/>
          <w:sz w:val="22"/>
          <w:szCs w:val="22"/>
        </w:rPr>
        <w:object w:dxaOrig="4340" w:dyaOrig="540">
          <v:shape id="_x0000_i1078" type="#_x0000_t75" style="width:217.5pt;height:26.25pt" o:ole="">
            <v:imagedata r:id="rId113" o:title=""/>
          </v:shape>
          <o:OLEObject Type="Embed" ProgID="Equation.DSMT4" ShapeID="_x0000_i1078" DrawAspect="Content" ObjectID="_1465387829" r:id="rId114"/>
        </w:object>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7" w:name="ZEqnNum692800"/>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7</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7"/>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roofErr w:type="gramStart"/>
      <w:r w:rsidRPr="00430BE0">
        <w:rPr>
          <w:rFonts w:ascii="Times New Roman" w:hAnsi="Times New Roman"/>
          <w:sz w:val="22"/>
          <w:szCs w:val="22"/>
        </w:rPr>
        <w:lastRenderedPageBreak/>
        <w:t>where</w:t>
      </w:r>
      <w:proofErr w:type="gramEnd"/>
      <w:r w:rsidRPr="00430BE0">
        <w:rPr>
          <w:rFonts w:ascii="Times New Roman" w:hAnsi="Times New Roman"/>
          <w:sz w:val="22"/>
          <w:szCs w:val="22"/>
        </w:rPr>
        <w:t xml:space="preserve"> </w:t>
      </w:r>
      <w:r w:rsidRPr="00430BE0">
        <w:rPr>
          <w:rFonts w:ascii="Times New Roman" w:hAnsi="Times New Roman"/>
          <w:i/>
          <w:sz w:val="22"/>
          <w:szCs w:val="22"/>
        </w:rPr>
        <w:t>T</w:t>
      </w:r>
      <w:r w:rsidRPr="00430BE0">
        <w:rPr>
          <w:rFonts w:ascii="Times New Roman" w:hAnsi="Times New Roman"/>
          <w:sz w:val="22"/>
          <w:szCs w:val="22"/>
        </w:rPr>
        <w:t xml:space="preserve"> is the set of time periods. </w:t>
      </w:r>
    </w:p>
    <w:p w:rsidR="00997E97" w:rsidRDefault="00997E97" w:rsidP="00997E97">
      <w:pPr>
        <w:pStyle w:val="EEEquation"/>
        <w:spacing w:line="276" w:lineRule="auto"/>
        <w:rPr>
          <w:rFonts w:ascii="Times New Roman" w:hAnsi="Times New Roman"/>
          <w:sz w:val="22"/>
          <w:szCs w:val="22"/>
        </w:rPr>
      </w:pPr>
      <w:r w:rsidRPr="00430BE0">
        <w:rPr>
          <w:rFonts w:ascii="Times New Roman" w:hAnsi="Times New Roman"/>
          <w:sz w:val="22"/>
          <w:szCs w:val="22"/>
        </w:rPr>
        <w:t xml:space="preserve">The revenue of the power producers come potentially from two sources. First there is the regular sale of electricity produced in each time period, which </w:t>
      </w:r>
      <w:r>
        <w:rPr>
          <w:rFonts w:ascii="Times New Roman" w:hAnsi="Times New Roman"/>
          <w:sz w:val="22"/>
          <w:szCs w:val="22"/>
        </w:rPr>
        <w:t xml:space="preserve">reflects that the </w:t>
      </w:r>
      <w:r w:rsidRPr="00430BE0">
        <w:rPr>
          <w:rFonts w:ascii="Times New Roman" w:hAnsi="Times New Roman"/>
          <w:sz w:val="22"/>
          <w:szCs w:val="22"/>
        </w:rPr>
        <w:t xml:space="preserve">electricity price </w:t>
      </w:r>
      <w:r w:rsidRPr="00430BE0">
        <w:rPr>
          <w:rFonts w:ascii="Times New Roman" w:hAnsi="Times New Roman"/>
          <w:position w:val="-12"/>
          <w:sz w:val="22"/>
          <w:szCs w:val="22"/>
        </w:rPr>
        <w:object w:dxaOrig="420" w:dyaOrig="380">
          <v:shape id="_x0000_i1079" type="#_x0000_t75" style="width:21pt;height:18.75pt" o:ole="">
            <v:imagedata r:id="rId115" o:title=""/>
          </v:shape>
          <o:OLEObject Type="Embed" ProgID="Equation.DSMT4" ShapeID="_x0000_i1079" DrawAspect="Content" ObjectID="_1465387830" r:id="rId116"/>
        </w:object>
      </w:r>
      <w:r w:rsidRPr="00FC1605">
        <w:rPr>
          <w:rFonts w:ascii="Times New Roman" w:hAnsi="Times New Roman"/>
          <w:sz w:val="22"/>
          <w:szCs w:val="22"/>
        </w:rPr>
        <w:t xml:space="preserve"> </w:t>
      </w:r>
      <w:r>
        <w:rPr>
          <w:rFonts w:ascii="Times New Roman" w:hAnsi="Times New Roman"/>
          <w:sz w:val="22"/>
          <w:szCs w:val="22"/>
        </w:rPr>
        <w:t>varies over time</w:t>
      </w:r>
      <w:r w:rsidRPr="00430BE0">
        <w:rPr>
          <w:rFonts w:ascii="Times New Roman" w:hAnsi="Times New Roman"/>
          <w:sz w:val="22"/>
          <w:szCs w:val="22"/>
        </w:rPr>
        <w:t xml:space="preserve">. Second, each agent can also sell capacity that is used as reserve power capacity </w:t>
      </w:r>
      <w:r w:rsidRPr="00430BE0">
        <w:rPr>
          <w:rFonts w:ascii="Times New Roman" w:hAnsi="Times New Roman"/>
          <w:position w:val="-12"/>
          <w:sz w:val="22"/>
          <w:szCs w:val="22"/>
        </w:rPr>
        <w:object w:dxaOrig="460" w:dyaOrig="380">
          <v:shape id="_x0000_i1080" type="#_x0000_t75" style="width:23.25pt;height:18.75pt" o:ole="">
            <v:imagedata r:id="rId117" o:title=""/>
          </v:shape>
          <o:OLEObject Type="Embed" ProgID="Equation.DSMT4" ShapeID="_x0000_i1080" DrawAspect="Content" ObjectID="_1465387831" r:id="rId118"/>
        </w:object>
      </w:r>
      <w:r w:rsidRPr="00430BE0">
        <w:rPr>
          <w:rFonts w:ascii="Times New Roman" w:hAnsi="Times New Roman"/>
          <w:sz w:val="22"/>
          <w:szCs w:val="22"/>
        </w:rPr>
        <w:t xml:space="preserve"> for which he receives a price </w:t>
      </w:r>
      <w:r w:rsidRPr="00430BE0">
        <w:rPr>
          <w:rFonts w:ascii="Times New Roman" w:hAnsi="Times New Roman"/>
          <w:position w:val="-12"/>
          <w:sz w:val="22"/>
          <w:szCs w:val="22"/>
        </w:rPr>
        <w:object w:dxaOrig="520" w:dyaOrig="380">
          <v:shape id="_x0000_i1081" type="#_x0000_t75" style="width:26.25pt;height:18.75pt" o:ole="">
            <v:imagedata r:id="rId119" o:title=""/>
          </v:shape>
          <o:OLEObject Type="Embed" ProgID="Equation.DSMT4" ShapeID="_x0000_i1081" DrawAspect="Content" ObjectID="_1465387832" r:id="rId120"/>
        </w:object>
      </w:r>
      <w:r w:rsidRPr="00430BE0">
        <w:rPr>
          <w:rFonts w:ascii="Times New Roman" w:hAnsi="Times New Roman"/>
          <w:sz w:val="22"/>
          <w:szCs w:val="22"/>
        </w:rPr>
        <w:t xml:space="preserve"> from the system operator. The profit of each power producer is then the two revenue sources less the short run variable costs and any costs of new investments:</w:t>
      </w:r>
    </w:p>
    <w:p w:rsidR="00997E97" w:rsidRPr="00430BE0" w:rsidRDefault="00997E97" w:rsidP="00997E97">
      <w:pPr>
        <w:pStyle w:val="EEEquation"/>
        <w:spacing w:line="276" w:lineRule="auto"/>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28"/>
          <w:sz w:val="22"/>
          <w:szCs w:val="22"/>
        </w:rPr>
        <w:object w:dxaOrig="5720" w:dyaOrig="540">
          <v:shape id="_x0000_i1082" type="#_x0000_t75" style="width:286.5pt;height:26.25pt" o:ole="">
            <v:imagedata r:id="rId121" o:title=""/>
          </v:shape>
          <o:OLEObject Type="Embed" ProgID="Equation.DSMT4" ShapeID="_x0000_i1082" DrawAspect="Content" ObjectID="_1465387833" r:id="rId122"/>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8</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end"/>
      </w:r>
    </w:p>
    <w:p w:rsidR="00997E97" w:rsidRPr="00430BE0" w:rsidRDefault="00997E97" w:rsidP="00997E97">
      <w:pPr>
        <w:pStyle w:val="EEParagraph"/>
        <w:spacing w:line="276" w:lineRule="auto"/>
        <w:rPr>
          <w:rFonts w:ascii="Times New Roman" w:hAnsi="Times New Roman"/>
          <w:sz w:val="22"/>
          <w:szCs w:val="22"/>
        </w:rPr>
      </w:pPr>
      <w:r w:rsidRPr="00430BE0">
        <w:rPr>
          <w:rFonts w:ascii="Times New Roman" w:hAnsi="Times New Roman"/>
          <w:sz w:val="22"/>
          <w:szCs w:val="22"/>
        </w:rPr>
        <w:t xml:space="preserve">The producer maximises profits given several constraints. Below, the restrictions on the optimisation problem are given in solution form, where the Kuhn-Tucker multiplier – complementary to each constraint – is also indicated. The first constraint requires that maintained power capacity </w:t>
      </w:r>
      <w:r w:rsidRPr="00430BE0">
        <w:rPr>
          <w:rFonts w:ascii="Times New Roman" w:hAnsi="Times New Roman"/>
          <w:position w:val="-12"/>
          <w:sz w:val="22"/>
          <w:szCs w:val="22"/>
        </w:rPr>
        <w:object w:dxaOrig="499" w:dyaOrig="380">
          <v:shape id="_x0000_i1083" type="#_x0000_t75" style="width:24pt;height:18.75pt" o:ole="">
            <v:imagedata r:id="rId123" o:title=""/>
          </v:shape>
          <o:OLEObject Type="Embed" ProgID="Equation.DSMT4" ShapeID="_x0000_i1083" DrawAspect="Content" ObjectID="_1465387834" r:id="rId124"/>
        </w:object>
      </w:r>
      <w:r w:rsidRPr="00430BE0">
        <w:rPr>
          <w:rFonts w:ascii="Times New Roman" w:hAnsi="Times New Roman"/>
          <w:sz w:val="22"/>
          <w:szCs w:val="22"/>
        </w:rPr>
        <w:t xml:space="preserve"> should be less than or equal to</w:t>
      </w:r>
      <w:r w:rsidRPr="001E4CA8">
        <w:rPr>
          <w:rFonts w:ascii="Times New Roman" w:hAnsi="Times New Roman"/>
          <w:sz w:val="24"/>
          <w:szCs w:val="24"/>
        </w:rPr>
        <w:t xml:space="preserve"> </w:t>
      </w:r>
      <w:r w:rsidRPr="00430BE0">
        <w:rPr>
          <w:rFonts w:ascii="Times New Roman" w:hAnsi="Times New Roman"/>
          <w:sz w:val="22"/>
          <w:szCs w:val="22"/>
        </w:rPr>
        <w:t xml:space="preserve">total installed power </w:t>
      </w:r>
      <w:proofErr w:type="gramStart"/>
      <w:r w:rsidRPr="00430BE0">
        <w:rPr>
          <w:rFonts w:ascii="Times New Roman" w:hAnsi="Times New Roman"/>
          <w:sz w:val="22"/>
          <w:szCs w:val="22"/>
        </w:rPr>
        <w:t xml:space="preserve">capacity </w:t>
      </w:r>
      <w:proofErr w:type="gramEnd"/>
      <w:r w:rsidRPr="00430BE0">
        <w:rPr>
          <w:rFonts w:ascii="Times New Roman" w:hAnsi="Times New Roman"/>
          <w:position w:val="-12"/>
          <w:sz w:val="22"/>
          <w:szCs w:val="22"/>
        </w:rPr>
        <w:object w:dxaOrig="380" w:dyaOrig="380">
          <v:shape id="_x0000_i1084" type="#_x0000_t75" style="width:18.75pt;height:18.75pt" o:ole="">
            <v:imagedata r:id="rId125" o:title=""/>
          </v:shape>
          <o:OLEObject Type="Embed" ProgID="Equation.DSMT4" ShapeID="_x0000_i1084" DrawAspect="Content" ObjectID="_1465387835" r:id="rId126"/>
        </w:object>
      </w:r>
      <w:r w:rsidRPr="00430BE0">
        <w:rPr>
          <w:rFonts w:ascii="Times New Roman" w:hAnsi="Times New Roman"/>
          <w:sz w:val="22"/>
          <w:szCs w:val="22"/>
        </w:rPr>
        <w:t>:</w:t>
      </w:r>
    </w:p>
    <w:p w:rsidR="00997E97" w:rsidRPr="00430BE0" w:rsidRDefault="00997E97" w:rsidP="00997E97">
      <w:pPr>
        <w:pStyle w:val="EEEquation"/>
        <w:spacing w:line="276" w:lineRule="auto"/>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12"/>
          <w:sz w:val="22"/>
          <w:szCs w:val="22"/>
        </w:rPr>
        <w:object w:dxaOrig="2040" w:dyaOrig="380">
          <v:shape id="_x0000_i1085" type="#_x0000_t75" style="width:102pt;height:18.75pt" o:ole="">
            <v:imagedata r:id="rId127" o:title=""/>
          </v:shape>
          <o:OLEObject Type="Embed" ProgID="Equation.DSMT4" ShapeID="_x0000_i1085" DrawAspect="Content" ObjectID="_1465387836" r:id="rId128"/>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8" w:name="ZEqnNum353070"/>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9</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8"/>
      <w:r w:rsidRPr="00430BE0">
        <w:rPr>
          <w:rFonts w:ascii="Times New Roman" w:hAnsi="Times New Roman"/>
          <w:sz w:val="22"/>
          <w:szCs w:val="22"/>
        </w:rPr>
        <w:fldChar w:fldCharType="end"/>
      </w:r>
    </w:p>
    <w:p w:rsidR="00997E97" w:rsidRPr="00430BE0" w:rsidRDefault="00997E97" w:rsidP="00997E97">
      <w:pPr>
        <w:pStyle w:val="MTDisplayEquation"/>
        <w:spacing w:line="276" w:lineRule="auto"/>
        <w:rPr>
          <w:rFonts w:ascii="Times New Roman" w:hAnsi="Times New Roman"/>
          <w:sz w:val="22"/>
          <w:szCs w:val="22"/>
        </w:rPr>
      </w:pPr>
      <w:r w:rsidRPr="00430BE0">
        <w:rPr>
          <w:rFonts w:ascii="Times New Roman" w:hAnsi="Times New Roman"/>
          <w:sz w:val="22"/>
          <w:szCs w:val="22"/>
        </w:rPr>
        <w:tab/>
      </w:r>
      <w:proofErr w:type="gramStart"/>
      <w:r w:rsidRPr="00430BE0">
        <w:rPr>
          <w:rFonts w:ascii="Times New Roman" w:hAnsi="Times New Roman"/>
          <w:sz w:val="22"/>
          <w:szCs w:val="22"/>
        </w:rPr>
        <w:t>where</w:t>
      </w:r>
      <w:proofErr w:type="gramEnd"/>
      <w:r w:rsidRPr="00430BE0">
        <w:rPr>
          <w:rFonts w:ascii="Times New Roman" w:hAnsi="Times New Roman"/>
          <w:sz w:val="22"/>
          <w:szCs w:val="22"/>
        </w:rPr>
        <w:t xml:space="preserve"> </w:t>
      </w:r>
      <w:r w:rsidRPr="00430BE0">
        <w:rPr>
          <w:rFonts w:ascii="Times New Roman" w:hAnsi="Times New Roman"/>
          <w:position w:val="-6"/>
          <w:sz w:val="22"/>
          <w:szCs w:val="22"/>
        </w:rPr>
        <w:object w:dxaOrig="340" w:dyaOrig="320">
          <v:shape id="_x0000_i1086" type="#_x0000_t75" style="width:17.25pt;height:16.5pt" o:ole="">
            <v:imagedata r:id="rId129" o:title=""/>
          </v:shape>
          <o:OLEObject Type="Embed" ProgID="Equation.DSMT4" ShapeID="_x0000_i1086" DrawAspect="Content" ObjectID="_1465387837" r:id="rId130"/>
        </w:object>
      </w:r>
      <w:r w:rsidRPr="00430BE0">
        <w:rPr>
          <w:rFonts w:ascii="Times New Roman" w:hAnsi="Times New Roman"/>
          <w:sz w:val="22"/>
          <w:szCs w:val="22"/>
        </w:rPr>
        <w:t xml:space="preserve"> is the shadow price of installed power capacity. Not all pre-existing capacity need be maintained, but if it is maintained it incurs a cost </w:t>
      </w:r>
      <w:r w:rsidRPr="00430BE0">
        <w:rPr>
          <w:rFonts w:ascii="Times New Roman" w:hAnsi="Times New Roman"/>
          <w:position w:val="-6"/>
          <w:sz w:val="22"/>
          <w:szCs w:val="22"/>
        </w:rPr>
        <w:object w:dxaOrig="340" w:dyaOrig="320">
          <v:shape id="_x0000_i1087" type="#_x0000_t75" style="width:17.25pt;height:16.5pt" o:ole="">
            <v:imagedata r:id="rId131" o:title=""/>
          </v:shape>
          <o:OLEObject Type="Embed" ProgID="Equation.DSMT4" ShapeID="_x0000_i1087" DrawAspect="Content" ObjectID="_1465387838" r:id="rId132"/>
        </w:object>
      </w:r>
      <w:r w:rsidRPr="00430BE0">
        <w:rPr>
          <w:rFonts w:ascii="Times New Roman" w:hAnsi="Times New Roman"/>
          <w:sz w:val="22"/>
          <w:szCs w:val="22"/>
        </w:rPr>
        <w:t xml:space="preserve"> </w:t>
      </w:r>
      <w:proofErr w:type="spellStart"/>
      <w:r w:rsidRPr="00430BE0">
        <w:rPr>
          <w:rFonts w:ascii="Times New Roman" w:hAnsi="Times New Roman"/>
          <w:sz w:val="22"/>
          <w:szCs w:val="22"/>
        </w:rPr>
        <w:t>pr</w:t>
      </w:r>
      <w:proofErr w:type="spellEnd"/>
      <w:r w:rsidRPr="00430BE0">
        <w:rPr>
          <w:rFonts w:ascii="Times New Roman" w:hAnsi="Times New Roman"/>
          <w:sz w:val="22"/>
          <w:szCs w:val="22"/>
        </w:rPr>
        <w:t xml:space="preserve"> GW.</w:t>
      </w:r>
    </w:p>
    <w:p w:rsidR="00997E97" w:rsidRPr="00430BE0" w:rsidRDefault="00997E97" w:rsidP="00997E97">
      <w:pPr>
        <w:pStyle w:val="EEParagraph"/>
        <w:spacing w:line="276" w:lineRule="auto"/>
        <w:rPr>
          <w:rFonts w:ascii="Times New Roman" w:hAnsi="Times New Roman"/>
          <w:sz w:val="22"/>
          <w:szCs w:val="22"/>
        </w:rPr>
      </w:pPr>
      <w:r w:rsidRPr="00430BE0">
        <w:rPr>
          <w:rFonts w:ascii="Times New Roman" w:hAnsi="Times New Roman"/>
          <w:sz w:val="22"/>
          <w:szCs w:val="22"/>
        </w:rPr>
        <w:t>Second, in each period maintained capacity can be allocated either to production of electricity or to reserve power. Since production is measured in energy units (</w:t>
      </w:r>
      <w:proofErr w:type="spellStart"/>
      <w:r w:rsidRPr="00430BE0">
        <w:rPr>
          <w:rFonts w:ascii="Times New Roman" w:hAnsi="Times New Roman"/>
          <w:sz w:val="22"/>
          <w:szCs w:val="22"/>
        </w:rPr>
        <w:t>TWh</w:t>
      </w:r>
      <w:proofErr w:type="spellEnd"/>
      <w:r w:rsidRPr="00430BE0">
        <w:rPr>
          <w:rFonts w:ascii="Times New Roman" w:hAnsi="Times New Roman"/>
          <w:sz w:val="22"/>
          <w:szCs w:val="22"/>
        </w:rPr>
        <w:t>) while maintained and reserve capacity is measured in power units (GW), this can best be expressed by a constraint that production should be bounded by the energy equivalent of maintained power capacity net of reserve power capacity, i.e., the number of hours available for electricity production in each period</w:t>
      </w:r>
      <w:proofErr w:type="gramStart"/>
      <w:r w:rsidRPr="00430BE0">
        <w:rPr>
          <w:rFonts w:ascii="Times New Roman" w:hAnsi="Times New Roman"/>
          <w:sz w:val="22"/>
          <w:szCs w:val="22"/>
        </w:rPr>
        <w:t xml:space="preserve">, </w:t>
      </w:r>
      <w:proofErr w:type="gramEnd"/>
      <w:r w:rsidRPr="00430BE0">
        <w:rPr>
          <w:rFonts w:ascii="Times New Roman" w:hAnsi="Times New Roman"/>
          <w:position w:val="-12"/>
          <w:sz w:val="22"/>
          <w:szCs w:val="22"/>
        </w:rPr>
        <w:object w:dxaOrig="279" w:dyaOrig="360">
          <v:shape id="_x0000_i1088" type="#_x0000_t75" style="width:13.5pt;height:18pt" o:ole="">
            <v:imagedata r:id="rId133" o:title=""/>
          </v:shape>
          <o:OLEObject Type="Embed" ProgID="Equation.DSMT4" ShapeID="_x0000_i1088" DrawAspect="Content" ObjectID="_1465387839" r:id="rId134"/>
        </w:object>
      </w:r>
      <w:r w:rsidRPr="00430BE0">
        <w:rPr>
          <w:rFonts w:ascii="Times New Roman" w:hAnsi="Times New Roman"/>
          <w:sz w:val="22"/>
          <w:szCs w:val="22"/>
        </w:rPr>
        <w:t xml:space="preserve">, multiplied by net power capacity </w:t>
      </w:r>
      <w:r w:rsidRPr="00430BE0">
        <w:rPr>
          <w:rFonts w:ascii="Times New Roman" w:hAnsi="Times New Roman"/>
          <w:position w:val="-12"/>
          <w:sz w:val="22"/>
          <w:szCs w:val="22"/>
        </w:rPr>
        <w:object w:dxaOrig="1120" w:dyaOrig="380">
          <v:shape id="_x0000_i1089" type="#_x0000_t75" style="width:55.5pt;height:18.75pt" o:ole="">
            <v:imagedata r:id="rId135" o:title=""/>
          </v:shape>
          <o:OLEObject Type="Embed" ProgID="Equation.DSMT4" ShapeID="_x0000_i1089" DrawAspect="Content" ObjectID="_1465387840" r:id="rId136"/>
        </w:object>
      </w:r>
      <w:r w:rsidRPr="00430BE0">
        <w:rPr>
          <w:rFonts w:ascii="Times New Roman" w:hAnsi="Times New Roman"/>
          <w:sz w:val="22"/>
          <w:szCs w:val="22"/>
        </w:rPr>
        <w:t xml:space="preserve"> in that period: </w:t>
      </w:r>
    </w:p>
    <w:p w:rsidR="00997E97" w:rsidRPr="00430BE0" w:rsidRDefault="00997E97" w:rsidP="00997E97">
      <w:pPr>
        <w:pStyle w:val="EEEquation"/>
        <w:spacing w:line="276" w:lineRule="auto"/>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16"/>
          <w:sz w:val="22"/>
          <w:szCs w:val="22"/>
        </w:rPr>
        <w:object w:dxaOrig="2940" w:dyaOrig="440">
          <v:shape id="_x0000_i1090" type="#_x0000_t75" style="width:147.75pt;height:21.75pt" o:ole="">
            <v:imagedata r:id="rId137" o:title=""/>
          </v:shape>
          <o:OLEObject Type="Embed" ProgID="Equation.DSMT4" ShapeID="_x0000_i1090" DrawAspect="Content" ObjectID="_1465387841" r:id="rId138"/>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9" w:name="ZEqnNum847023"/>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10</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9"/>
      <w:r w:rsidRPr="00430BE0">
        <w:rPr>
          <w:rFonts w:ascii="Times New Roman" w:hAnsi="Times New Roman"/>
          <w:sz w:val="22"/>
          <w:szCs w:val="22"/>
        </w:rPr>
        <w:fldChar w:fldCharType="end"/>
      </w:r>
    </w:p>
    <w:p w:rsidR="00997E97" w:rsidRPr="00430BE0" w:rsidRDefault="00997E97" w:rsidP="00997E97">
      <w:pPr>
        <w:pStyle w:val="EEParagraph"/>
        <w:spacing w:line="276" w:lineRule="auto"/>
        <w:rPr>
          <w:rFonts w:ascii="Times New Roman" w:hAnsi="Times New Roman"/>
          <w:sz w:val="22"/>
          <w:szCs w:val="22"/>
        </w:rPr>
      </w:pPr>
      <w:r w:rsidRPr="00430BE0">
        <w:rPr>
          <w:rFonts w:ascii="Times New Roman" w:hAnsi="Times New Roman"/>
          <w:sz w:val="22"/>
          <w:szCs w:val="22"/>
        </w:rPr>
        <w:t>All power plants need some down-time for technical maintenance. Therefore, total annual production cannot exceed a share (</w:t>
      </w:r>
      <w:r w:rsidRPr="00430BE0">
        <w:rPr>
          <w:rFonts w:ascii="Times New Roman" w:hAnsi="Times New Roman"/>
          <w:position w:val="-10"/>
          <w:sz w:val="22"/>
          <w:szCs w:val="22"/>
        </w:rPr>
        <w:object w:dxaOrig="200" w:dyaOrig="320">
          <v:shape id="_x0000_i1091" type="#_x0000_t75" style="width:10.5pt;height:16.5pt" o:ole="">
            <v:imagedata r:id="rId139" o:title=""/>
          </v:shape>
          <o:OLEObject Type="Embed" ProgID="Equation.DSMT4" ShapeID="_x0000_i1091" DrawAspect="Content" ObjectID="_1465387842" r:id="rId140"/>
        </w:object>
      </w:r>
      <w:r w:rsidRPr="00430BE0">
        <w:rPr>
          <w:rFonts w:ascii="Times New Roman" w:hAnsi="Times New Roman"/>
          <w:sz w:val="22"/>
          <w:szCs w:val="22"/>
        </w:rPr>
        <w:t>) of the maintained capacity:</w:t>
      </w:r>
    </w:p>
    <w:p w:rsidR="00997E97" w:rsidRPr="00430BE0" w:rsidRDefault="00997E97" w:rsidP="00997E97">
      <w:pPr>
        <w:pStyle w:val="EEEquation"/>
        <w:spacing w:line="276" w:lineRule="auto"/>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28"/>
          <w:sz w:val="22"/>
          <w:szCs w:val="22"/>
        </w:rPr>
        <w:object w:dxaOrig="2799" w:dyaOrig="540">
          <v:shape id="_x0000_i1092" type="#_x0000_t75" style="width:140.25pt;height:26.25pt" o:ole="">
            <v:imagedata r:id="rId141" o:title=""/>
          </v:shape>
          <o:OLEObject Type="Embed" ProgID="Equation.DSMT4" ShapeID="_x0000_i1092" DrawAspect="Content" ObjectID="_1465387843" r:id="rId142"/>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10" w:name="ZEqnNum475244"/>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11</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10"/>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Notice that this is an annual constraint, so the producer may choose in which period(s) the technical maintenance will take place.</w:t>
      </w:r>
    </w:p>
    <w:p w:rsidR="00997E97" w:rsidRPr="00430BE0" w:rsidRDefault="00997E97" w:rsidP="00997E97">
      <w:pPr>
        <w:pStyle w:val="EEParagraph"/>
        <w:spacing w:line="276" w:lineRule="auto"/>
        <w:rPr>
          <w:rFonts w:ascii="Times New Roman" w:hAnsi="Times New Roman"/>
          <w:sz w:val="22"/>
          <w:szCs w:val="22"/>
        </w:rPr>
      </w:pPr>
      <w:r w:rsidRPr="00430BE0">
        <w:rPr>
          <w:rFonts w:ascii="Times New Roman" w:hAnsi="Times New Roman"/>
          <w:sz w:val="22"/>
          <w:szCs w:val="22"/>
        </w:rPr>
        <w:t>Fourth, as mentioned above, start-up and ramping up costs are incurred if electricity production varies between periods in the same season. This cost depends on the additional capacity that is started at the beginning of each period, that is, on the difference between capacity use in one period and capacity use in the previous period in the same season. The start-up capacity (</w:t>
      </w:r>
      <w:r w:rsidRPr="00430BE0">
        <w:rPr>
          <w:rFonts w:ascii="Times New Roman" w:hAnsi="Times New Roman"/>
          <w:position w:val="-12"/>
          <w:sz w:val="22"/>
          <w:szCs w:val="22"/>
        </w:rPr>
        <w:object w:dxaOrig="440" w:dyaOrig="380">
          <v:shape id="_x0000_i1093" type="#_x0000_t75" style="width:21.75pt;height:18.75pt" o:ole="">
            <v:imagedata r:id="rId143" o:title=""/>
          </v:shape>
          <o:OLEObject Type="Embed" ProgID="Equation.DSMT4" ShapeID="_x0000_i1093" DrawAspect="Content" ObjectID="_1465387844" r:id="rId144"/>
        </w:object>
      </w:r>
      <w:r w:rsidRPr="00430BE0">
        <w:rPr>
          <w:rFonts w:ascii="Times New Roman" w:hAnsi="Times New Roman"/>
          <w:sz w:val="22"/>
          <w:szCs w:val="22"/>
        </w:rPr>
        <w:t>) must therefore satisfy the following requirement:</w:t>
      </w:r>
    </w:p>
    <w:p w:rsidR="00997E97" w:rsidRPr="00430BE0" w:rsidRDefault="00997E97" w:rsidP="00997E97">
      <w:pPr>
        <w:pStyle w:val="EEEquation"/>
        <w:spacing w:line="276" w:lineRule="auto"/>
        <w:rPr>
          <w:rFonts w:ascii="Times New Roman" w:hAnsi="Times New Roman"/>
          <w:sz w:val="22"/>
          <w:szCs w:val="22"/>
        </w:rPr>
      </w:pPr>
      <w:r w:rsidRPr="00430BE0">
        <w:rPr>
          <w:rFonts w:ascii="Times New Roman" w:hAnsi="Times New Roman"/>
          <w:sz w:val="22"/>
          <w:szCs w:val="22"/>
        </w:rPr>
        <w:lastRenderedPageBreak/>
        <w:tab/>
      </w:r>
      <w:r w:rsidRPr="00430BE0">
        <w:rPr>
          <w:rFonts w:ascii="Times New Roman" w:hAnsi="Times New Roman"/>
          <w:position w:val="-24"/>
          <w:sz w:val="22"/>
          <w:szCs w:val="22"/>
        </w:rPr>
        <w:object w:dxaOrig="2780" w:dyaOrig="620">
          <v:shape id="_x0000_i1094" type="#_x0000_t75" style="width:138.75pt;height:31.5pt" o:ole="">
            <v:imagedata r:id="rId145" o:title=""/>
          </v:shape>
          <o:OLEObject Type="Embed" ProgID="Equation.DSMT4" ShapeID="_x0000_i1094" DrawAspect="Content" ObjectID="_1465387845" r:id="rId146"/>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11" w:name="ZEqnNum378413"/>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12</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11"/>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roofErr w:type="gramStart"/>
      <w:r w:rsidRPr="00430BE0">
        <w:rPr>
          <w:rFonts w:ascii="Times New Roman" w:hAnsi="Times New Roman"/>
          <w:sz w:val="22"/>
          <w:szCs w:val="22"/>
        </w:rPr>
        <w:t>where</w:t>
      </w:r>
      <w:proofErr w:type="gramEnd"/>
      <w:r w:rsidRPr="00430BE0">
        <w:rPr>
          <w:rFonts w:ascii="Times New Roman" w:hAnsi="Times New Roman"/>
          <w:sz w:val="22"/>
          <w:szCs w:val="22"/>
        </w:rPr>
        <w:t xml:space="preserve"> </w:t>
      </w:r>
      <w:r w:rsidRPr="00430BE0">
        <w:rPr>
          <w:rFonts w:ascii="Times New Roman" w:hAnsi="Times New Roman"/>
          <w:position w:val="-12"/>
          <w:sz w:val="22"/>
          <w:szCs w:val="22"/>
        </w:rPr>
        <w:object w:dxaOrig="680" w:dyaOrig="380">
          <v:shape id="_x0000_i1095" type="#_x0000_t75" style="width:33.75pt;height:18.75pt" o:ole="">
            <v:imagedata r:id="rId147" o:title=""/>
          </v:shape>
          <o:OLEObject Type="Embed" ProgID="Equation.DSMT4" ShapeID="_x0000_i1095" DrawAspect="Content" ObjectID="_1465387846" r:id="rId148"/>
        </w:object>
      </w:r>
      <w:r w:rsidRPr="00430BE0">
        <w:rPr>
          <w:rFonts w:ascii="Times New Roman" w:hAnsi="Times New Roman"/>
          <w:sz w:val="22"/>
          <w:szCs w:val="22"/>
        </w:rPr>
        <w:t xml:space="preserve">is actual capacity used in period </w:t>
      </w:r>
      <w:r w:rsidRPr="00430BE0">
        <w:rPr>
          <w:rFonts w:ascii="Times New Roman" w:hAnsi="Times New Roman"/>
          <w:i/>
          <w:sz w:val="22"/>
          <w:szCs w:val="22"/>
        </w:rPr>
        <w:t>t</w:t>
      </w:r>
      <w:r w:rsidRPr="00430BE0">
        <w:rPr>
          <w:rFonts w:ascii="Times New Roman" w:hAnsi="Times New Roman"/>
          <w:sz w:val="22"/>
          <w:szCs w:val="22"/>
        </w:rPr>
        <w:t xml:space="preserve"> and </w:t>
      </w:r>
      <w:r w:rsidRPr="00430BE0">
        <w:rPr>
          <w:rFonts w:ascii="Times New Roman" w:hAnsi="Times New Roman"/>
          <w:position w:val="-12"/>
          <w:sz w:val="22"/>
          <w:szCs w:val="22"/>
        </w:rPr>
        <w:object w:dxaOrig="700" w:dyaOrig="380">
          <v:shape id="_x0000_i1096" type="#_x0000_t75" style="width:35.25pt;height:18.75pt" o:ole="">
            <v:imagedata r:id="rId149" o:title=""/>
          </v:shape>
          <o:OLEObject Type="Embed" ProgID="Equation.DSMT4" ShapeID="_x0000_i1096" DrawAspect="Content" ObjectID="_1465387847" r:id="rId150"/>
        </w:object>
      </w:r>
      <w:r w:rsidRPr="00430BE0">
        <w:rPr>
          <w:rFonts w:ascii="Times New Roman" w:hAnsi="Times New Roman"/>
          <w:sz w:val="22"/>
          <w:szCs w:val="22"/>
        </w:rPr>
        <w:t xml:space="preserve">is actual capacity used in the previous period </w:t>
      </w:r>
      <w:r w:rsidRPr="00430BE0">
        <w:rPr>
          <w:rFonts w:ascii="Times New Roman" w:hAnsi="Times New Roman"/>
          <w:i/>
          <w:sz w:val="22"/>
          <w:szCs w:val="22"/>
        </w:rPr>
        <w:t>u=t-</w:t>
      </w:r>
      <w:smartTag w:uri="urn:schemas-microsoft-com:office:smarttags" w:element="metricconverter">
        <w:smartTagPr>
          <w:attr w:name="ProductID" w:val="1 in"/>
        </w:smartTagPr>
        <w:r w:rsidRPr="00430BE0">
          <w:rPr>
            <w:rFonts w:ascii="Times New Roman" w:hAnsi="Times New Roman"/>
            <w:i/>
            <w:sz w:val="22"/>
            <w:szCs w:val="22"/>
          </w:rPr>
          <w:t>1</w:t>
        </w:r>
        <w:r w:rsidRPr="00430BE0">
          <w:rPr>
            <w:rFonts w:ascii="Times New Roman" w:hAnsi="Times New Roman"/>
            <w:sz w:val="22"/>
            <w:szCs w:val="22"/>
          </w:rPr>
          <w:t xml:space="preserve"> in</w:t>
        </w:r>
      </w:smartTag>
      <w:r w:rsidRPr="00430BE0">
        <w:rPr>
          <w:rFonts w:ascii="Times New Roman" w:hAnsi="Times New Roman"/>
          <w:sz w:val="22"/>
          <w:szCs w:val="22"/>
        </w:rPr>
        <w:t xml:space="preserve"> the same season. Each produced quantity</w:t>
      </w:r>
      <w:r w:rsidRPr="00430BE0">
        <w:rPr>
          <w:rFonts w:ascii="Times New Roman" w:hAnsi="Times New Roman"/>
          <w:position w:val="-12"/>
          <w:sz w:val="22"/>
          <w:szCs w:val="22"/>
        </w:rPr>
        <w:object w:dxaOrig="320" w:dyaOrig="380">
          <v:shape id="_x0000_i1097" type="#_x0000_t75" style="width:16.5pt;height:18.75pt" o:ole="">
            <v:imagedata r:id="rId151" o:title=""/>
          </v:shape>
          <o:OLEObject Type="Embed" ProgID="Equation.DSMT4" ShapeID="_x0000_i1097" DrawAspect="Content" ObjectID="_1465387848" r:id="rId152"/>
        </w:object>
      </w:r>
      <w:r w:rsidRPr="00430BE0">
        <w:rPr>
          <w:rFonts w:ascii="Times New Roman" w:hAnsi="Times New Roman"/>
          <w:sz w:val="22"/>
          <w:szCs w:val="22"/>
        </w:rPr>
        <w:t xml:space="preserve"> is thus involved in two inequalities, one for period </w:t>
      </w:r>
      <w:r w:rsidRPr="00430BE0">
        <w:rPr>
          <w:rFonts w:ascii="Times New Roman" w:hAnsi="Times New Roman"/>
          <w:i/>
          <w:sz w:val="22"/>
          <w:szCs w:val="22"/>
        </w:rPr>
        <w:t>t</w:t>
      </w:r>
      <w:r w:rsidRPr="00430BE0">
        <w:rPr>
          <w:rFonts w:ascii="Times New Roman" w:hAnsi="Times New Roman"/>
          <w:sz w:val="22"/>
          <w:szCs w:val="22"/>
        </w:rPr>
        <w:t xml:space="preserve"> and one for period </w:t>
      </w:r>
      <w:r w:rsidRPr="00430BE0">
        <w:rPr>
          <w:rFonts w:ascii="Times New Roman" w:hAnsi="Times New Roman"/>
          <w:i/>
          <w:sz w:val="22"/>
          <w:szCs w:val="22"/>
        </w:rPr>
        <w:t>t+1</w:t>
      </w:r>
      <w:r w:rsidRPr="00430BE0">
        <w:rPr>
          <w:rFonts w:ascii="Times New Roman" w:hAnsi="Times New Roman"/>
          <w:sz w:val="22"/>
          <w:szCs w:val="22"/>
        </w:rPr>
        <w:t xml:space="preserve">, which together imply two different non-negative start-up capacities. Note that the maximum value of </w:t>
      </w:r>
      <w:r w:rsidRPr="00430BE0">
        <w:rPr>
          <w:rFonts w:ascii="Times New Roman" w:hAnsi="Times New Roman"/>
          <w:position w:val="-12"/>
          <w:sz w:val="22"/>
          <w:szCs w:val="22"/>
        </w:rPr>
        <w:object w:dxaOrig="1520" w:dyaOrig="380">
          <v:shape id="_x0000_i1098" type="#_x0000_t75" style="width:75.75pt;height:18.75pt" o:ole="">
            <v:imagedata r:id="rId153" o:title=""/>
          </v:shape>
          <o:OLEObject Type="Embed" ProgID="Equation.DSMT4" ShapeID="_x0000_i1098" DrawAspect="Content" ObjectID="_1465387849" r:id="rId154"/>
        </w:object>
      </w:r>
      <w:proofErr w:type="gramStart"/>
      <w:r w:rsidRPr="00430BE0">
        <w:rPr>
          <w:rFonts w:ascii="Times New Roman" w:hAnsi="Times New Roman"/>
          <w:sz w:val="22"/>
          <w:szCs w:val="22"/>
        </w:rPr>
        <w:t xml:space="preserve">is </w:t>
      </w:r>
      <w:proofErr w:type="gramEnd"/>
      <w:r w:rsidRPr="00430BE0">
        <w:rPr>
          <w:rFonts w:ascii="Times New Roman" w:hAnsi="Times New Roman"/>
          <w:position w:val="-4"/>
          <w:sz w:val="22"/>
          <w:szCs w:val="22"/>
        </w:rPr>
        <w:object w:dxaOrig="499" w:dyaOrig="300">
          <v:shape id="_x0000_i1099" type="#_x0000_t75" style="width:24pt;height:15pt" o:ole="">
            <v:imagedata r:id="rId155" o:title=""/>
          </v:shape>
          <o:OLEObject Type="Embed" ProgID="Equation.DSMT4" ShapeID="_x0000_i1099" DrawAspect="Content" ObjectID="_1465387850" r:id="rId156"/>
        </w:object>
      </w:r>
      <w:r w:rsidRPr="00430BE0">
        <w:rPr>
          <w:rFonts w:ascii="Times New Roman" w:hAnsi="Times New Roman"/>
          <w:sz w:val="22"/>
          <w:szCs w:val="22"/>
        </w:rPr>
        <w:t xml:space="preserve">, and hence </w:t>
      </w:r>
      <w:r w:rsidRPr="00430BE0">
        <w:rPr>
          <w:rFonts w:ascii="Times New Roman" w:hAnsi="Times New Roman"/>
          <w:position w:val="-12"/>
          <w:sz w:val="22"/>
          <w:szCs w:val="22"/>
        </w:rPr>
        <w:object w:dxaOrig="440" w:dyaOrig="380">
          <v:shape id="_x0000_i1100" type="#_x0000_t75" style="width:21.75pt;height:18.75pt" o:ole="">
            <v:imagedata r:id="rId157" o:title=""/>
          </v:shape>
          <o:OLEObject Type="Embed" ProgID="Equation.DSMT4" ShapeID="_x0000_i1100" DrawAspect="Content" ObjectID="_1465387851" r:id="rId158"/>
        </w:object>
      </w:r>
      <w:r w:rsidRPr="00430BE0">
        <w:rPr>
          <w:rFonts w:ascii="Times New Roman" w:hAnsi="Times New Roman"/>
          <w:sz w:val="22"/>
          <w:szCs w:val="22"/>
        </w:rPr>
        <w:t xml:space="preserve"> can never exceed </w:t>
      </w:r>
      <w:r w:rsidRPr="00430BE0">
        <w:rPr>
          <w:rFonts w:ascii="Times New Roman" w:hAnsi="Times New Roman"/>
          <w:position w:val="-4"/>
          <w:sz w:val="22"/>
          <w:szCs w:val="22"/>
        </w:rPr>
        <w:object w:dxaOrig="499" w:dyaOrig="300">
          <v:shape id="_x0000_i1101" type="#_x0000_t75" style="width:24pt;height:15pt" o:ole="">
            <v:imagedata r:id="rId159" o:title=""/>
          </v:shape>
          <o:OLEObject Type="Embed" ProgID="Equation.DSMT4" ShapeID="_x0000_i1101" DrawAspect="Content" ObjectID="_1465387852" r:id="rId160"/>
        </w:object>
      </w:r>
      <w:r w:rsidRPr="00430BE0">
        <w:rPr>
          <w:rFonts w:ascii="Times New Roman" w:hAnsi="Times New Roman"/>
          <w:sz w:val="22"/>
          <w:szCs w:val="22"/>
        </w:rPr>
        <w:t>.</w:t>
      </w:r>
    </w:p>
    <w:p w:rsidR="00997E97" w:rsidRPr="00430BE0" w:rsidRDefault="00997E97" w:rsidP="00997E97">
      <w:pPr>
        <w:pStyle w:val="EEParagraph"/>
        <w:spacing w:line="276" w:lineRule="auto"/>
        <w:rPr>
          <w:rFonts w:ascii="Times New Roman" w:hAnsi="Times New Roman"/>
          <w:sz w:val="22"/>
          <w:szCs w:val="22"/>
        </w:rPr>
      </w:pPr>
      <w:r w:rsidRPr="00430BE0">
        <w:rPr>
          <w:rFonts w:ascii="Times New Roman" w:hAnsi="Times New Roman"/>
          <w:sz w:val="22"/>
          <w:szCs w:val="22"/>
        </w:rPr>
        <w:t xml:space="preserve">We now turn to the fuel requirement, which consists of two parts.  The first is related to the quantity of electricity produced by the direct input requirement function </w:t>
      </w:r>
      <w:r w:rsidRPr="00430BE0">
        <w:rPr>
          <w:rFonts w:ascii="Times New Roman" w:hAnsi="Times New Roman"/>
          <w:position w:val="-12"/>
          <w:sz w:val="22"/>
          <w:szCs w:val="22"/>
        </w:rPr>
        <w:object w:dxaOrig="780" w:dyaOrig="380">
          <v:shape id="_x0000_i1102" type="#_x0000_t75" style="width:38.25pt;height:18.75pt" o:ole="">
            <v:imagedata r:id="rId161" o:title=""/>
          </v:shape>
          <o:OLEObject Type="Embed" ProgID="Equation.DSMT4" ShapeID="_x0000_i1102" DrawAspect="Content" ObjectID="_1465387853" r:id="rId162"/>
        </w:object>
      </w:r>
      <w:r w:rsidRPr="00430BE0">
        <w:rPr>
          <w:rFonts w:ascii="Times New Roman" w:hAnsi="Times New Roman"/>
          <w:sz w:val="22"/>
          <w:szCs w:val="22"/>
        </w:rPr>
        <w:t xml:space="preserve">, which is the quantity of fuel needed to produce the given quantity of electricity and which captures the energy efficiency of the transformation process. In LIBEMOD the direct input requirement function is quadratic:   </w:t>
      </w:r>
    </w:p>
    <w:p w:rsidR="00997E97" w:rsidRPr="00430BE0" w:rsidRDefault="00997E97" w:rsidP="00997E97">
      <w:pPr>
        <w:pStyle w:val="MTDisplayEquation"/>
        <w:spacing w:line="276" w:lineRule="auto"/>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30"/>
          <w:sz w:val="22"/>
          <w:szCs w:val="22"/>
        </w:rPr>
        <w:object w:dxaOrig="2540" w:dyaOrig="820">
          <v:shape id="_x0000_i1103" type="#_x0000_t75" style="width:126.75pt;height:40.5pt" o:ole="">
            <v:imagedata r:id="rId163" o:title=""/>
          </v:shape>
          <o:OLEObject Type="Embed" ProgID="Equation.DSMT4" ShapeID="_x0000_i1103" DrawAspect="Content" ObjectID="_1465387854" r:id="rId164"/>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12" w:name="ZEqnNum847904"/>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13</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12"/>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The second part is the additional fuel required to start extra capacity, or ramp up an already started power plant, which is assumed proportionate to the start</w:t>
      </w:r>
      <w:r w:rsidR="00977F81">
        <w:rPr>
          <w:rFonts w:ascii="Times New Roman" w:hAnsi="Times New Roman"/>
          <w:sz w:val="22"/>
          <w:szCs w:val="22"/>
        </w:rPr>
        <w:t>-</w:t>
      </w:r>
      <w:r w:rsidRPr="00430BE0">
        <w:rPr>
          <w:rFonts w:ascii="Times New Roman" w:hAnsi="Times New Roman"/>
          <w:sz w:val="22"/>
          <w:szCs w:val="22"/>
        </w:rPr>
        <w:t xml:space="preserve">up capacity by a </w:t>
      </w:r>
      <w:proofErr w:type="gramStart"/>
      <w:r w:rsidRPr="00430BE0">
        <w:rPr>
          <w:rFonts w:ascii="Times New Roman" w:hAnsi="Times New Roman"/>
          <w:sz w:val="22"/>
          <w:szCs w:val="22"/>
        </w:rPr>
        <w:t xml:space="preserve">factor </w:t>
      </w:r>
      <w:proofErr w:type="gramEnd"/>
      <w:r w:rsidRPr="00430BE0">
        <w:rPr>
          <w:rFonts w:ascii="Times New Roman" w:hAnsi="Times New Roman"/>
          <w:position w:val="-6"/>
          <w:sz w:val="22"/>
          <w:szCs w:val="22"/>
        </w:rPr>
        <w:object w:dxaOrig="300" w:dyaOrig="320">
          <v:shape id="_x0000_i1104" type="#_x0000_t75" style="width:15pt;height:16.5pt" o:ole="">
            <v:imagedata r:id="rId165" o:title=""/>
          </v:shape>
          <o:OLEObject Type="Embed" ProgID="Equation.DSMT4" ShapeID="_x0000_i1104" DrawAspect="Content" ObjectID="_1465387855" r:id="rId166"/>
        </w:object>
      </w:r>
      <w:r w:rsidRPr="00430BE0">
        <w:rPr>
          <w:rFonts w:ascii="Times New Roman" w:hAnsi="Times New Roman"/>
          <w:sz w:val="22"/>
          <w:szCs w:val="22"/>
        </w:rPr>
        <w:t>:</w:t>
      </w:r>
    </w:p>
    <w:p w:rsidR="00997E97" w:rsidRPr="00430BE0" w:rsidRDefault="00997E97" w:rsidP="00997E97">
      <w:pPr>
        <w:pStyle w:val="MTDisplayEquation"/>
        <w:spacing w:line="276" w:lineRule="auto"/>
        <w:rPr>
          <w:rFonts w:ascii="Times New Roman" w:hAnsi="Times New Roman"/>
          <w:b/>
          <w:sz w:val="22"/>
          <w:szCs w:val="22"/>
        </w:rPr>
      </w:pPr>
      <w:r w:rsidRPr="00430BE0">
        <w:rPr>
          <w:rFonts w:ascii="Times New Roman" w:hAnsi="Times New Roman"/>
          <w:b/>
          <w:sz w:val="22"/>
          <w:szCs w:val="22"/>
        </w:rPr>
        <w:tab/>
      </w:r>
      <w:r w:rsidRPr="00430BE0">
        <w:rPr>
          <w:rFonts w:ascii="Times New Roman" w:hAnsi="Times New Roman"/>
          <w:b/>
          <w:position w:val="-28"/>
          <w:sz w:val="22"/>
          <w:szCs w:val="22"/>
        </w:rPr>
        <w:object w:dxaOrig="3500" w:dyaOrig="560">
          <v:shape id="_x0000_i1105" type="#_x0000_t75" style="width:175.5pt;height:28.5pt" o:ole="">
            <v:imagedata r:id="rId167" o:title=""/>
          </v:shape>
          <o:OLEObject Type="Embed" ProgID="Equation.DSMT4" ShapeID="_x0000_i1105" DrawAspect="Content" ObjectID="_1465387856" r:id="rId168"/>
        </w:object>
      </w:r>
      <w:r w:rsidRPr="00430BE0">
        <w:rPr>
          <w:rFonts w:ascii="Times New Roman" w:hAnsi="Times New Roman"/>
          <w:b/>
          <w:sz w:val="22"/>
          <w:szCs w:val="22"/>
        </w:rPr>
        <w:tab/>
      </w:r>
      <w:r w:rsidRPr="00430BE0">
        <w:rPr>
          <w:rFonts w:ascii="Times New Roman" w:hAnsi="Times New Roman"/>
          <w:b/>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13" w:name="ZEqnNum743711"/>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14</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13"/>
      <w:r w:rsidRPr="00430BE0">
        <w:rPr>
          <w:rFonts w:ascii="Times New Roman" w:hAnsi="Times New Roman"/>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For fuel power technologies, the </w:t>
      </w:r>
      <w:proofErr w:type="spellStart"/>
      <w:r w:rsidRPr="00430BE0">
        <w:rPr>
          <w:rFonts w:ascii="Times New Roman" w:hAnsi="Times New Roman"/>
          <w:sz w:val="22"/>
          <w:szCs w:val="22"/>
        </w:rPr>
        <w:t>Lagrangian</w:t>
      </w:r>
      <w:proofErr w:type="spellEnd"/>
      <w:r w:rsidRPr="00430BE0">
        <w:rPr>
          <w:rFonts w:ascii="Times New Roman" w:hAnsi="Times New Roman"/>
          <w:sz w:val="22"/>
          <w:szCs w:val="22"/>
        </w:rPr>
        <w:t xml:space="preserve"> of the optimisation problem is:</w:t>
      </w:r>
    </w:p>
    <w:p w:rsidR="00997E97" w:rsidRPr="00430BE0" w:rsidRDefault="00997E97" w:rsidP="00997E97">
      <w:pPr>
        <w:pStyle w:val="EEEquation"/>
        <w:spacing w:line="276" w:lineRule="auto"/>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126"/>
          <w:sz w:val="22"/>
          <w:szCs w:val="22"/>
        </w:rPr>
        <w:object w:dxaOrig="5660" w:dyaOrig="2640">
          <v:shape id="_x0000_i1106" type="#_x0000_t75" style="width:282pt;height:132pt" o:ole="">
            <v:imagedata r:id="rId169" o:title=""/>
          </v:shape>
          <o:OLEObject Type="Embed" ProgID="Equation.DSMT4" ShapeID="_x0000_i1106" DrawAspect="Content" ObjectID="_1465387857" r:id="rId170"/>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14" w:name="ZEqnNum685690"/>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15</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14"/>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roofErr w:type="gramStart"/>
      <w:r w:rsidRPr="00430BE0">
        <w:rPr>
          <w:rFonts w:ascii="Times New Roman" w:hAnsi="Times New Roman"/>
          <w:sz w:val="22"/>
          <w:szCs w:val="22"/>
        </w:rPr>
        <w:t>where</w:t>
      </w:r>
      <w:proofErr w:type="gramEnd"/>
      <w:r w:rsidRPr="00430BE0">
        <w:rPr>
          <w:rFonts w:ascii="Times New Roman" w:hAnsi="Times New Roman"/>
          <w:sz w:val="22"/>
          <w:szCs w:val="22"/>
        </w:rPr>
        <w:t xml:space="preserve"> the period </w:t>
      </w:r>
      <w:r w:rsidRPr="00430BE0">
        <w:rPr>
          <w:rFonts w:ascii="Times New Roman" w:hAnsi="Times New Roman"/>
          <w:i/>
          <w:sz w:val="22"/>
          <w:szCs w:val="22"/>
        </w:rPr>
        <w:t>u</w:t>
      </w:r>
      <w:r w:rsidRPr="00430BE0">
        <w:rPr>
          <w:rFonts w:ascii="Times New Roman" w:hAnsi="Times New Roman"/>
          <w:sz w:val="22"/>
          <w:szCs w:val="22"/>
        </w:rPr>
        <w:t xml:space="preserve"> is the previous period in the same season as period </w:t>
      </w:r>
      <w:r w:rsidRPr="00430BE0">
        <w:rPr>
          <w:rFonts w:ascii="Times New Roman" w:hAnsi="Times New Roman"/>
          <w:i/>
          <w:sz w:val="22"/>
          <w:szCs w:val="22"/>
        </w:rPr>
        <w:t>t</w:t>
      </w:r>
      <w:r w:rsidRPr="00430BE0">
        <w:rPr>
          <w:rFonts w:ascii="Times New Roman" w:hAnsi="Times New Roman"/>
          <w:sz w:val="22"/>
          <w:szCs w:val="22"/>
        </w:rPr>
        <w:t xml:space="preserve">. In addition to the production of electricity in each </w:t>
      </w:r>
      <w:proofErr w:type="gramStart"/>
      <w:r w:rsidRPr="00430BE0">
        <w:rPr>
          <w:rFonts w:ascii="Times New Roman" w:hAnsi="Times New Roman"/>
          <w:sz w:val="22"/>
          <w:szCs w:val="22"/>
        </w:rPr>
        <w:t xml:space="preserve">period </w:t>
      </w:r>
      <w:proofErr w:type="gramEnd"/>
      <w:r w:rsidRPr="00430BE0">
        <w:rPr>
          <w:rFonts w:ascii="Times New Roman" w:hAnsi="Times New Roman"/>
          <w:position w:val="-12"/>
          <w:sz w:val="22"/>
          <w:szCs w:val="22"/>
        </w:rPr>
        <w:object w:dxaOrig="320" w:dyaOrig="380">
          <v:shape id="_x0000_i1107" type="#_x0000_t75" style="width:16.5pt;height:18.75pt" o:ole="">
            <v:imagedata r:id="rId171" o:title=""/>
          </v:shape>
          <o:OLEObject Type="Embed" ProgID="Equation.DSMT4" ShapeID="_x0000_i1107" DrawAspect="Content" ObjectID="_1465387858" r:id="rId172"/>
        </w:object>
      </w:r>
      <w:r w:rsidRPr="00430BE0">
        <w:rPr>
          <w:rFonts w:ascii="Times New Roman" w:hAnsi="Times New Roman"/>
          <w:sz w:val="22"/>
          <w:szCs w:val="22"/>
        </w:rPr>
        <w:t xml:space="preserve">, each electricity producer chooses  the amount of reserve power capacity to sell in each period </w:t>
      </w:r>
      <w:r w:rsidRPr="00430BE0">
        <w:rPr>
          <w:rFonts w:ascii="Times New Roman" w:hAnsi="Times New Roman"/>
          <w:position w:val="-12"/>
          <w:sz w:val="22"/>
          <w:szCs w:val="22"/>
        </w:rPr>
        <w:object w:dxaOrig="460" w:dyaOrig="380">
          <v:shape id="_x0000_i1108" type="#_x0000_t75" style="width:23.25pt;height:18.75pt" o:ole="">
            <v:imagedata r:id="rId173" o:title=""/>
          </v:shape>
          <o:OLEObject Type="Embed" ProgID="Equation.DSMT4" ShapeID="_x0000_i1108" DrawAspect="Content" ObjectID="_1465387859" r:id="rId174"/>
        </w:object>
      </w:r>
      <w:r w:rsidRPr="00430BE0">
        <w:rPr>
          <w:rFonts w:ascii="Times New Roman" w:hAnsi="Times New Roman"/>
          <w:sz w:val="22"/>
          <w:szCs w:val="22"/>
        </w:rPr>
        <w:t xml:space="preserve">, the quantity of fuel to buy </w:t>
      </w:r>
      <w:r w:rsidRPr="00430BE0">
        <w:rPr>
          <w:rFonts w:ascii="Times New Roman" w:hAnsi="Times New Roman"/>
          <w:position w:val="-6"/>
          <w:sz w:val="22"/>
          <w:szCs w:val="22"/>
        </w:rPr>
        <w:object w:dxaOrig="420" w:dyaOrig="320">
          <v:shape id="_x0000_i1109" type="#_x0000_t75" style="width:21pt;height:16.5pt" o:ole="">
            <v:imagedata r:id="rId175" o:title=""/>
          </v:shape>
          <o:OLEObject Type="Embed" ProgID="Equation.DSMT4" ShapeID="_x0000_i1109" DrawAspect="Content" ObjectID="_1465387860" r:id="rId176"/>
        </w:object>
      </w:r>
      <w:r w:rsidRPr="00430BE0">
        <w:rPr>
          <w:rFonts w:ascii="Times New Roman" w:hAnsi="Times New Roman"/>
          <w:sz w:val="22"/>
          <w:szCs w:val="22"/>
        </w:rPr>
        <w:t xml:space="preserve">, the capacity to maintain </w:t>
      </w:r>
      <w:r w:rsidRPr="00430BE0">
        <w:rPr>
          <w:rFonts w:ascii="Times New Roman" w:hAnsi="Times New Roman"/>
          <w:position w:val="-4"/>
          <w:sz w:val="22"/>
          <w:szCs w:val="22"/>
        </w:rPr>
        <w:object w:dxaOrig="499" w:dyaOrig="300">
          <v:shape id="_x0000_i1110" type="#_x0000_t75" style="width:24pt;height:15pt" o:ole="">
            <v:imagedata r:id="rId177" o:title=""/>
          </v:shape>
          <o:OLEObject Type="Embed" ProgID="Equation.DSMT4" ShapeID="_x0000_i1110" DrawAspect="Content" ObjectID="_1465387861" r:id="rId178"/>
        </w:object>
      </w:r>
      <w:r w:rsidRPr="00430BE0">
        <w:rPr>
          <w:rFonts w:ascii="Times New Roman" w:hAnsi="Times New Roman"/>
          <w:sz w:val="22"/>
          <w:szCs w:val="22"/>
        </w:rPr>
        <w:t xml:space="preserve">, the capacity to start up each period </w:t>
      </w:r>
      <w:r w:rsidRPr="00430BE0">
        <w:rPr>
          <w:rFonts w:ascii="Times New Roman" w:hAnsi="Times New Roman"/>
          <w:position w:val="-12"/>
          <w:sz w:val="22"/>
          <w:szCs w:val="22"/>
        </w:rPr>
        <w:object w:dxaOrig="440" w:dyaOrig="380">
          <v:shape id="_x0000_i1111" type="#_x0000_t75" style="width:21.75pt;height:18.75pt" o:ole="">
            <v:imagedata r:id="rId179" o:title=""/>
          </v:shape>
          <o:OLEObject Type="Embed" ProgID="Equation.DSMT4" ShapeID="_x0000_i1111" DrawAspect="Content" ObjectID="_1465387862" r:id="rId180"/>
        </w:object>
      </w:r>
      <w:r w:rsidRPr="00430BE0">
        <w:rPr>
          <w:rFonts w:ascii="Times New Roman" w:hAnsi="Times New Roman"/>
          <w:sz w:val="22"/>
          <w:szCs w:val="22"/>
        </w:rPr>
        <w:t xml:space="preserve">, and, for new technologies only, the level of investment </w:t>
      </w:r>
      <w:r w:rsidRPr="00430BE0">
        <w:rPr>
          <w:rFonts w:ascii="Times New Roman" w:hAnsi="Times New Roman"/>
          <w:position w:val="-4"/>
          <w:sz w:val="22"/>
          <w:szCs w:val="22"/>
        </w:rPr>
        <w:object w:dxaOrig="440" w:dyaOrig="300">
          <v:shape id="_x0000_i1112" type="#_x0000_t75" style="width:21.75pt;height:15pt" o:ole="">
            <v:imagedata r:id="rId181" o:title=""/>
          </v:shape>
          <o:OLEObject Type="Embed" ProgID="Equation.DSMT4" ShapeID="_x0000_i1112" DrawAspect="Content" ObjectID="_1465387863" r:id="rId182"/>
        </w:object>
      </w:r>
      <w:r w:rsidRPr="00430BE0">
        <w:rPr>
          <w:rFonts w:ascii="Times New Roman" w:hAnsi="Times New Roman"/>
          <w:sz w:val="22"/>
          <w:szCs w:val="22"/>
        </w:rPr>
        <w:t xml:space="preserve">. </w:t>
      </w:r>
    </w:p>
    <w:p w:rsidR="00997E97" w:rsidRPr="00430BE0" w:rsidRDefault="00997E97" w:rsidP="00997E97">
      <w:pPr>
        <w:pStyle w:val="EEParagraph"/>
        <w:spacing w:line="276" w:lineRule="auto"/>
        <w:rPr>
          <w:rFonts w:ascii="Times New Roman" w:hAnsi="Times New Roman"/>
          <w:sz w:val="22"/>
          <w:szCs w:val="22"/>
        </w:rPr>
      </w:pPr>
      <w:r w:rsidRPr="00430BE0">
        <w:rPr>
          <w:rFonts w:ascii="Times New Roman" w:hAnsi="Times New Roman"/>
          <w:sz w:val="22"/>
          <w:szCs w:val="22"/>
        </w:rPr>
        <w:t xml:space="preserve">After insertion of the cost equation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ZEqnNum692800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ZEqnNum692800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7</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in the </w:t>
      </w:r>
      <w:proofErr w:type="spellStart"/>
      <w:proofErr w:type="gramStart"/>
      <w:r w:rsidRPr="00430BE0">
        <w:rPr>
          <w:rFonts w:ascii="Times New Roman" w:hAnsi="Times New Roman"/>
          <w:sz w:val="22"/>
          <w:szCs w:val="22"/>
        </w:rPr>
        <w:t>Lagrangian</w:t>
      </w:r>
      <w:proofErr w:type="spellEnd"/>
      <w:r w:rsidRPr="00430BE0">
        <w:rPr>
          <w:rFonts w:ascii="Times New Roman" w:hAnsi="Times New Roman"/>
          <w:sz w:val="22"/>
          <w:szCs w:val="22"/>
        </w:rPr>
        <w:t xml:space="preserve"> </w:t>
      </w:r>
      <w:proofErr w:type="gramEnd"/>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ZEqnNum685690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ZEqnNum685690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15</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the first-order condition with respect to </w:t>
      </w:r>
      <w:proofErr w:type="spellStart"/>
      <w:r w:rsidRPr="00430BE0">
        <w:rPr>
          <w:rFonts w:ascii="Times New Roman" w:hAnsi="Times New Roman"/>
          <w:sz w:val="22"/>
          <w:szCs w:val="22"/>
        </w:rPr>
        <w:t>produced</w:t>
      </w:r>
      <w:proofErr w:type="spellEnd"/>
      <w:r w:rsidRPr="00430BE0">
        <w:rPr>
          <w:rFonts w:ascii="Times New Roman" w:hAnsi="Times New Roman"/>
          <w:sz w:val="22"/>
          <w:szCs w:val="22"/>
        </w:rPr>
        <w:t xml:space="preserve"> electricity in each period is:</w:t>
      </w:r>
    </w:p>
    <w:p w:rsidR="00997E97" w:rsidRPr="00430BE0" w:rsidRDefault="00997E97" w:rsidP="00997E97">
      <w:pPr>
        <w:pStyle w:val="EEEquation"/>
        <w:spacing w:line="276" w:lineRule="auto"/>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30"/>
          <w:sz w:val="22"/>
          <w:szCs w:val="22"/>
        </w:rPr>
        <w:object w:dxaOrig="4540" w:dyaOrig="680">
          <v:shape id="_x0000_i1113" type="#_x0000_t75" style="width:227.25pt;height:33.75pt" o:ole="">
            <v:imagedata r:id="rId183" o:title=""/>
          </v:shape>
          <o:OLEObject Type="Embed" ProgID="Equation.DSMT4" ShapeID="_x0000_i1113" DrawAspect="Content" ObjectID="_1465387864" r:id="rId184"/>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15" w:name="ZEqnNum391175"/>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16</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15"/>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roofErr w:type="gramStart"/>
      <w:r w:rsidRPr="00430BE0">
        <w:rPr>
          <w:rFonts w:ascii="Times New Roman" w:hAnsi="Times New Roman"/>
          <w:sz w:val="22"/>
          <w:szCs w:val="22"/>
        </w:rPr>
        <w:lastRenderedPageBreak/>
        <w:t>where</w:t>
      </w:r>
      <w:proofErr w:type="gramEnd"/>
      <w:r w:rsidRPr="00430BE0">
        <w:rPr>
          <w:rFonts w:ascii="Times New Roman" w:hAnsi="Times New Roman"/>
          <w:sz w:val="22"/>
          <w:szCs w:val="22"/>
        </w:rPr>
        <w:t xml:space="preserve"> </w:t>
      </w:r>
      <w:r w:rsidRPr="00430BE0">
        <w:rPr>
          <w:rFonts w:ascii="Times New Roman" w:hAnsi="Times New Roman"/>
          <w:i/>
          <w:sz w:val="22"/>
          <w:szCs w:val="22"/>
        </w:rPr>
        <w:t>u</w:t>
      </w:r>
      <w:r w:rsidRPr="00430BE0">
        <w:rPr>
          <w:rFonts w:ascii="Times New Roman" w:hAnsi="Times New Roman"/>
          <w:sz w:val="22"/>
          <w:szCs w:val="22"/>
        </w:rPr>
        <w:t xml:space="preserve"> is the period </w:t>
      </w:r>
      <w:r w:rsidRPr="00430BE0">
        <w:rPr>
          <w:rFonts w:ascii="Times New Roman" w:hAnsi="Times New Roman"/>
          <w:i/>
          <w:sz w:val="22"/>
          <w:szCs w:val="22"/>
        </w:rPr>
        <w:t>following t</w:t>
      </w:r>
      <w:r w:rsidRPr="00430BE0">
        <w:rPr>
          <w:rFonts w:ascii="Times New Roman" w:hAnsi="Times New Roman"/>
          <w:sz w:val="22"/>
          <w:szCs w:val="22"/>
        </w:rPr>
        <w:t xml:space="preserve"> in the same season, and  </w:t>
      </w:r>
      <w:r w:rsidRPr="00430BE0">
        <w:rPr>
          <w:rFonts w:ascii="Times New Roman" w:hAnsi="Times New Roman"/>
          <w:position w:val="-12"/>
          <w:sz w:val="22"/>
          <w:szCs w:val="22"/>
        </w:rPr>
        <w:object w:dxaOrig="1820" w:dyaOrig="380">
          <v:shape id="_x0000_i1114" type="#_x0000_t75" style="width:90.75pt;height:18.75pt" o:ole="">
            <v:imagedata r:id="rId185" o:title=""/>
          </v:shape>
          <o:OLEObject Type="Embed" ProgID="Equation.DSMT4" ShapeID="_x0000_i1114" DrawAspect="Content" ObjectID="_1465387865" r:id="rId186"/>
        </w:object>
      </w:r>
      <w:r w:rsidRPr="00430BE0">
        <w:rPr>
          <w:rFonts w:ascii="Times New Roman" w:hAnsi="Times New Roman"/>
          <w:sz w:val="22"/>
          <w:szCs w:val="22"/>
        </w:rPr>
        <w:t xml:space="preserve"> is the marginal inverse efficiency in period t. Hence, in each period positive electricity production </w:t>
      </w:r>
      <w:r w:rsidRPr="00430BE0">
        <w:rPr>
          <w:rFonts w:ascii="Times New Roman" w:hAnsi="Times New Roman"/>
          <w:position w:val="-12"/>
          <w:sz w:val="22"/>
          <w:szCs w:val="22"/>
        </w:rPr>
        <w:object w:dxaOrig="700" w:dyaOrig="380">
          <v:shape id="_x0000_i1115" type="#_x0000_t75" style="width:35.25pt;height:18.75pt" o:ole="">
            <v:imagedata r:id="rId187" o:title=""/>
          </v:shape>
          <o:OLEObject Type="Embed" ProgID="Equation.DSMT4" ShapeID="_x0000_i1115" DrawAspect="Content" ObjectID="_1465387866" r:id="rId188"/>
        </w:object>
      </w:r>
      <w:r w:rsidRPr="00430BE0">
        <w:rPr>
          <w:rFonts w:ascii="Times New Roman" w:hAnsi="Times New Roman"/>
          <w:sz w:val="22"/>
          <w:szCs w:val="22"/>
        </w:rPr>
        <w:t xml:space="preserve"> requires that the difference between the price of electricity </w:t>
      </w:r>
      <w:r w:rsidRPr="00430BE0">
        <w:rPr>
          <w:rFonts w:ascii="Times New Roman" w:hAnsi="Times New Roman"/>
          <w:position w:val="-12"/>
          <w:sz w:val="22"/>
          <w:szCs w:val="22"/>
        </w:rPr>
        <w:object w:dxaOrig="420" w:dyaOrig="380">
          <v:shape id="_x0000_i1116" type="#_x0000_t75" style="width:21pt;height:18.75pt" o:ole="">
            <v:imagedata r:id="rId189" o:title=""/>
          </v:shape>
          <o:OLEObject Type="Embed" ProgID="Equation.DSMT4" ShapeID="_x0000_i1116" DrawAspect="Content" ObjectID="_1465387867" r:id="rId190"/>
        </w:object>
      </w:r>
      <w:r w:rsidRPr="00430BE0">
        <w:rPr>
          <w:rFonts w:ascii="Times New Roman" w:hAnsi="Times New Roman"/>
          <w:sz w:val="22"/>
          <w:szCs w:val="22"/>
        </w:rPr>
        <w:t xml:space="preserve"> and the marginal operating cost of production </w:t>
      </w:r>
      <w:r w:rsidRPr="00430BE0">
        <w:rPr>
          <w:rFonts w:ascii="Times New Roman" w:hAnsi="Times New Roman"/>
          <w:position w:val="-12"/>
          <w:sz w:val="22"/>
          <w:szCs w:val="22"/>
        </w:rPr>
        <w:object w:dxaOrig="300" w:dyaOrig="380">
          <v:shape id="_x0000_i1117" type="#_x0000_t75" style="width:15pt;height:18.75pt" o:ole="">
            <v:imagedata r:id="rId191" o:title=""/>
          </v:shape>
          <o:OLEObject Type="Embed" ProgID="Equation.DSMT4" ShapeID="_x0000_i1117" DrawAspect="Content" ObjectID="_1465387868" r:id="rId192"/>
        </w:object>
      </w:r>
      <w:r w:rsidRPr="00430BE0">
        <w:rPr>
          <w:rFonts w:ascii="Times New Roman" w:hAnsi="Times New Roman"/>
          <w:sz w:val="22"/>
          <w:szCs w:val="22"/>
        </w:rPr>
        <w:t xml:space="preserve"> should be equal to the sum of suitably weighted shadow prices. The first term in this sum is the shadow price of the periodic available energy capacity </w:t>
      </w:r>
      <w:proofErr w:type="gramStart"/>
      <w:r w:rsidRPr="00430BE0">
        <w:rPr>
          <w:rFonts w:ascii="Times New Roman" w:hAnsi="Times New Roman"/>
          <w:sz w:val="22"/>
          <w:szCs w:val="22"/>
        </w:rPr>
        <w:t xml:space="preserve">restriction </w:t>
      </w:r>
      <w:proofErr w:type="gramEnd"/>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ZEqnNum847023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ZEqnNum847023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10</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where </w:t>
      </w:r>
      <w:r w:rsidRPr="00430BE0">
        <w:rPr>
          <w:rFonts w:ascii="Times New Roman" w:hAnsi="Times New Roman"/>
          <w:position w:val="-12"/>
          <w:sz w:val="22"/>
          <w:szCs w:val="22"/>
        </w:rPr>
        <w:object w:dxaOrig="639" w:dyaOrig="360">
          <v:shape id="_x0000_i1118" type="#_x0000_t75" style="width:31.5pt;height:18pt" o:ole="">
            <v:imagedata r:id="rId193" o:title=""/>
          </v:shape>
          <o:OLEObject Type="Embed" ProgID="Equation.DSMT4" ShapeID="_x0000_i1118" DrawAspect="Content" ObjectID="_1465387869" r:id="rId194"/>
        </w:object>
      </w:r>
      <w:r w:rsidRPr="00430BE0">
        <w:rPr>
          <w:rFonts w:ascii="Times New Roman" w:hAnsi="Times New Roman"/>
          <w:sz w:val="22"/>
          <w:szCs w:val="22"/>
        </w:rPr>
        <w:t xml:space="preserve"> reflects that increased production in period </w:t>
      </w:r>
      <w:r w:rsidRPr="00430BE0">
        <w:rPr>
          <w:rFonts w:ascii="Times New Roman" w:hAnsi="Times New Roman"/>
          <w:i/>
          <w:sz w:val="22"/>
          <w:szCs w:val="22"/>
        </w:rPr>
        <w:t>t</w:t>
      </w:r>
      <w:r w:rsidRPr="00430BE0">
        <w:rPr>
          <w:rFonts w:ascii="Times New Roman" w:hAnsi="Times New Roman"/>
          <w:sz w:val="22"/>
          <w:szCs w:val="22"/>
        </w:rPr>
        <w:t xml:space="preserve"> is not possible for given maintained capacity</w:t>
      </w:r>
      <w:r w:rsidRPr="00430BE0">
        <w:rPr>
          <w:rFonts w:ascii="Times New Roman" w:hAnsi="Times New Roman"/>
          <w:position w:val="-4"/>
          <w:sz w:val="22"/>
          <w:szCs w:val="22"/>
        </w:rPr>
        <w:t xml:space="preserve"> </w:t>
      </w:r>
      <w:r w:rsidRPr="00430BE0">
        <w:rPr>
          <w:rFonts w:ascii="Times New Roman" w:hAnsi="Times New Roman"/>
          <w:position w:val="-12"/>
          <w:sz w:val="22"/>
          <w:szCs w:val="22"/>
        </w:rPr>
        <w:object w:dxaOrig="499" w:dyaOrig="380">
          <v:shape id="_x0000_i1119" type="#_x0000_t75" style="width:24pt;height:18.75pt" o:ole="">
            <v:imagedata r:id="rId195" o:title=""/>
          </v:shape>
          <o:OLEObject Type="Embed" ProgID="Equation.DSMT4" ShapeID="_x0000_i1119" DrawAspect="Content" ObjectID="_1465387870" r:id="rId196"/>
        </w:object>
      </w:r>
      <w:r w:rsidRPr="00430BE0">
        <w:rPr>
          <w:rFonts w:ascii="Times New Roman" w:hAnsi="Times New Roman"/>
          <w:sz w:val="22"/>
          <w:szCs w:val="22"/>
        </w:rPr>
        <w:t xml:space="preserve">net of reserve power </w:t>
      </w:r>
      <w:r w:rsidRPr="00430BE0">
        <w:rPr>
          <w:rFonts w:ascii="Times New Roman" w:hAnsi="Times New Roman"/>
          <w:position w:val="-12"/>
          <w:sz w:val="22"/>
          <w:szCs w:val="22"/>
        </w:rPr>
        <w:object w:dxaOrig="440" w:dyaOrig="380">
          <v:shape id="_x0000_i1120" type="#_x0000_t75" style="width:21.75pt;height:18.75pt" o:ole="">
            <v:imagedata r:id="rId197" o:title=""/>
          </v:shape>
          <o:OLEObject Type="Embed" ProgID="Equation.DSMT4" ShapeID="_x0000_i1120" DrawAspect="Content" ObjectID="_1465387871" r:id="rId198"/>
        </w:object>
      </w:r>
      <w:r w:rsidRPr="00430BE0">
        <w:rPr>
          <w:rFonts w:ascii="Times New Roman" w:hAnsi="Times New Roman"/>
          <w:sz w:val="22"/>
          <w:szCs w:val="22"/>
        </w:rPr>
        <w:t xml:space="preserve">. Outside of optimum, if the left hand side of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ZEqnNum391175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ZEqnNum391175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16</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is greater than the right hand side and the restriction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ZEqnNum353070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ZEqnNum353070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9</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is not binding, it may be possible to increase maintained capacity to facilitate increased electricity production. Once optimum is reached, and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ZEqnNum391175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ZEqnNum391175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16</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holds, increasing maintained capacity is either not possible or not worth it. </w:t>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The sum of shadow prices also contains the shadow price of the annual energy </w:t>
      </w:r>
      <w:proofErr w:type="gramStart"/>
      <w:r w:rsidRPr="00430BE0">
        <w:rPr>
          <w:rFonts w:ascii="Times New Roman" w:hAnsi="Times New Roman"/>
          <w:sz w:val="22"/>
          <w:szCs w:val="22"/>
        </w:rPr>
        <w:t xml:space="preserve">capacity </w:t>
      </w:r>
      <w:proofErr w:type="gramEnd"/>
      <w:r w:rsidRPr="00430BE0">
        <w:rPr>
          <w:rFonts w:ascii="Times New Roman" w:hAnsi="Times New Roman"/>
          <w:position w:val="-10"/>
          <w:sz w:val="22"/>
          <w:szCs w:val="22"/>
        </w:rPr>
        <w:object w:dxaOrig="200" w:dyaOrig="260">
          <v:shape id="_x0000_i1121" type="#_x0000_t75" style="width:10.5pt;height:13.5pt" o:ole="">
            <v:imagedata r:id="rId199" o:title=""/>
          </v:shape>
          <o:OLEObject Type="Embed" ProgID="Equation.DSMT4" ShapeID="_x0000_i1121" DrawAspect="Content" ObjectID="_1465387872" r:id="rId200"/>
        </w:object>
      </w:r>
      <w:r w:rsidRPr="00430BE0">
        <w:rPr>
          <w:rFonts w:ascii="Times New Roman" w:hAnsi="Times New Roman"/>
          <w:sz w:val="22"/>
          <w:szCs w:val="22"/>
        </w:rPr>
        <w:t xml:space="preserve">, and the difference (measured per hour) between the shadow price of capacity used in this period and in the following period,  where </w:t>
      </w:r>
      <w:r w:rsidRPr="00430BE0">
        <w:rPr>
          <w:rFonts w:ascii="Times New Roman" w:hAnsi="Times New Roman"/>
          <w:position w:val="-12"/>
          <w:sz w:val="22"/>
          <w:szCs w:val="22"/>
        </w:rPr>
        <w:object w:dxaOrig="600" w:dyaOrig="360">
          <v:shape id="_x0000_i1122" type="#_x0000_t75" style="width:30pt;height:18pt" o:ole="">
            <v:imagedata r:id="rId201" o:title=""/>
          </v:shape>
          <o:OLEObject Type="Embed" ProgID="Equation.DSMT4" ShapeID="_x0000_i1122" DrawAspect="Content" ObjectID="_1465387873" r:id="rId202"/>
        </w:object>
      </w:r>
      <w:r w:rsidRPr="00430BE0">
        <w:rPr>
          <w:rFonts w:ascii="Times New Roman" w:hAnsi="Times New Roman"/>
          <w:sz w:val="22"/>
          <w:szCs w:val="22"/>
        </w:rPr>
        <w:t xml:space="preserve"> reflects that production in period t cannot be increased for given </w:t>
      </w:r>
      <w:r w:rsidRPr="00430BE0">
        <w:rPr>
          <w:rFonts w:ascii="Times New Roman" w:hAnsi="Times New Roman"/>
          <w:position w:val="-12"/>
          <w:sz w:val="22"/>
          <w:szCs w:val="22"/>
        </w:rPr>
        <w:object w:dxaOrig="440" w:dyaOrig="380">
          <v:shape id="_x0000_i1123" type="#_x0000_t75" style="width:21.75pt;height:18.75pt" o:ole="">
            <v:imagedata r:id="rId197" o:title=""/>
          </v:shape>
          <o:OLEObject Type="Embed" ProgID="Equation.DSMT4" ShapeID="_x0000_i1123" DrawAspect="Content" ObjectID="_1465387874" r:id="rId203"/>
        </w:object>
      </w:r>
      <w:r w:rsidRPr="00430BE0">
        <w:rPr>
          <w:rFonts w:ascii="Times New Roman" w:hAnsi="Times New Roman"/>
          <w:sz w:val="22"/>
          <w:szCs w:val="22"/>
        </w:rPr>
        <w:t xml:space="preserve">. The final term </w:t>
      </w:r>
      <w:r w:rsidRPr="00430BE0">
        <w:rPr>
          <w:rFonts w:ascii="Times New Roman" w:hAnsi="Times New Roman"/>
          <w:position w:val="-12"/>
          <w:sz w:val="22"/>
          <w:szCs w:val="22"/>
        </w:rPr>
        <w:object w:dxaOrig="380" w:dyaOrig="360">
          <v:shape id="_x0000_i1124" type="#_x0000_t75" style="width:18.75pt;height:18pt" o:ole="">
            <v:imagedata r:id="rId204" o:title=""/>
          </v:shape>
          <o:OLEObject Type="Embed" ProgID="Equation.DSMT4" ShapeID="_x0000_i1124" DrawAspect="Content" ObjectID="_1465387875" r:id="rId205"/>
        </w:object>
      </w:r>
      <w:r w:rsidRPr="00430BE0">
        <w:rPr>
          <w:rFonts w:ascii="Times New Roman" w:hAnsi="Times New Roman"/>
          <w:sz w:val="22"/>
          <w:szCs w:val="22"/>
        </w:rPr>
        <w:t xml:space="preserve"> reflects the value of fuel input needed to produce an extra unit of electricity. </w:t>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Second, the first-order condition with respect to reserve power capacity sold in each period is:</w:t>
      </w:r>
    </w:p>
    <w:p w:rsidR="00997E97" w:rsidRPr="00430BE0" w:rsidRDefault="00997E97" w:rsidP="00997E97">
      <w:pPr>
        <w:pStyle w:val="MTDisplay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12"/>
          <w:sz w:val="22"/>
          <w:szCs w:val="22"/>
        </w:rPr>
        <w:object w:dxaOrig="2220" w:dyaOrig="380">
          <v:shape id="_x0000_i1125" type="#_x0000_t75" style="width:110.25pt;height:18.75pt" o:ole="">
            <v:imagedata r:id="rId206" o:title=""/>
          </v:shape>
          <o:OLEObject Type="Embed" ProgID="Equation.DSMT4" ShapeID="_x0000_i1125" DrawAspect="Content" ObjectID="_1465387876" r:id="rId207"/>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17</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roofErr w:type="gramStart"/>
      <w:r w:rsidRPr="00430BE0">
        <w:rPr>
          <w:rFonts w:ascii="Times New Roman" w:hAnsi="Times New Roman"/>
          <w:sz w:val="22"/>
          <w:szCs w:val="22"/>
        </w:rPr>
        <w:t>so</w:t>
      </w:r>
      <w:proofErr w:type="gramEnd"/>
      <w:r w:rsidRPr="00430BE0">
        <w:rPr>
          <w:rFonts w:ascii="Times New Roman" w:hAnsi="Times New Roman"/>
          <w:sz w:val="22"/>
          <w:szCs w:val="22"/>
        </w:rPr>
        <w:t xml:space="preserve"> that for positive reserve power sales the reserve power price must equal the shadow value of increasing the power capacity available to produce electricity. The marginal unit of power capacity should be worth the same either it is sold as reserve power (</w:t>
      </w:r>
      <w:r w:rsidRPr="00430BE0">
        <w:rPr>
          <w:rFonts w:ascii="Times New Roman" w:hAnsi="Times New Roman"/>
          <w:position w:val="-12"/>
          <w:sz w:val="22"/>
          <w:szCs w:val="22"/>
        </w:rPr>
        <w:object w:dxaOrig="520" w:dyaOrig="380">
          <v:shape id="_x0000_i1126" type="#_x0000_t75" style="width:26.25pt;height:18.75pt" o:ole="">
            <v:imagedata r:id="rId208" o:title=""/>
          </v:shape>
          <o:OLEObject Type="Embed" ProgID="Equation.DSMT4" ShapeID="_x0000_i1126" DrawAspect="Content" ObjectID="_1465387877" r:id="rId209"/>
        </w:object>
      </w:r>
      <w:r w:rsidRPr="00430BE0">
        <w:rPr>
          <w:rFonts w:ascii="Times New Roman" w:hAnsi="Times New Roman"/>
          <w:sz w:val="22"/>
          <w:szCs w:val="22"/>
        </w:rPr>
        <w:t>) or used to produce electricity (</w:t>
      </w:r>
      <w:r w:rsidRPr="00430BE0">
        <w:rPr>
          <w:rFonts w:ascii="Times New Roman" w:hAnsi="Times New Roman"/>
          <w:position w:val="-12"/>
          <w:sz w:val="22"/>
          <w:szCs w:val="22"/>
        </w:rPr>
        <w:object w:dxaOrig="480" w:dyaOrig="360">
          <v:shape id="_x0000_i1127" type="#_x0000_t75" style="width:24pt;height:18pt" o:ole="">
            <v:imagedata r:id="rId210" o:title=""/>
          </v:shape>
          <o:OLEObject Type="Embed" ProgID="Equation.DSMT4" ShapeID="_x0000_i1127" DrawAspect="Content" ObjectID="_1465387878" r:id="rId211"/>
        </w:object>
      </w:r>
      <w:r w:rsidRPr="00430BE0">
        <w:rPr>
          <w:rFonts w:ascii="Times New Roman" w:hAnsi="Times New Roman"/>
          <w:sz w:val="22"/>
          <w:szCs w:val="22"/>
        </w:rPr>
        <w:t>) expressed in value per power unit (MUSD/GW).</w:t>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Third, the first-order condition with respect to fuel input demand is:</w:t>
      </w:r>
    </w:p>
    <w:p w:rsidR="00997E97" w:rsidRPr="00430BE0" w:rsidRDefault="00997E97" w:rsidP="00997E97">
      <w:pPr>
        <w:pStyle w:val="MTDisplay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6"/>
          <w:sz w:val="22"/>
          <w:szCs w:val="22"/>
        </w:rPr>
        <w:object w:dxaOrig="1840" w:dyaOrig="320">
          <v:shape id="_x0000_i1128" type="#_x0000_t75" style="width:92.25pt;height:16.5pt" o:ole="">
            <v:imagedata r:id="rId212" o:title=""/>
          </v:shape>
          <o:OLEObject Type="Embed" ProgID="Equation.DSMT4" ShapeID="_x0000_i1128" DrawAspect="Content" ObjectID="_1465387879" r:id="rId213"/>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16" w:name="ZEqnNum572010"/>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18</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16"/>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roofErr w:type="gramStart"/>
      <w:r w:rsidRPr="00430BE0">
        <w:rPr>
          <w:rFonts w:ascii="Times New Roman" w:hAnsi="Times New Roman"/>
          <w:sz w:val="22"/>
          <w:szCs w:val="22"/>
        </w:rPr>
        <w:t>which</w:t>
      </w:r>
      <w:proofErr w:type="gramEnd"/>
      <w:r w:rsidRPr="00430BE0">
        <w:rPr>
          <w:rFonts w:ascii="Times New Roman" w:hAnsi="Times New Roman"/>
          <w:sz w:val="22"/>
          <w:szCs w:val="22"/>
        </w:rPr>
        <w:t xml:space="preserve"> trivially states that at positive input demand, the shadow price of the input is equal to its market price.</w:t>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Fourth, the first-order condition with respect to maintained capacity is:</w:t>
      </w:r>
    </w:p>
    <w:p w:rsidR="00997E97" w:rsidRPr="00430BE0" w:rsidRDefault="00997E97" w:rsidP="00997E97">
      <w:pPr>
        <w:pStyle w:val="EE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28"/>
          <w:sz w:val="22"/>
          <w:szCs w:val="22"/>
        </w:rPr>
        <w:object w:dxaOrig="3780" w:dyaOrig="560">
          <v:shape id="_x0000_i1129" type="#_x0000_t75" style="width:189pt;height:28.5pt" o:ole="">
            <v:imagedata r:id="rId214" o:title=""/>
          </v:shape>
          <o:OLEObject Type="Embed" ProgID="Equation.DSMT4" ShapeID="_x0000_i1129" DrawAspect="Content" ObjectID="_1465387880" r:id="rId215"/>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17" w:name="ZEqnNum694677"/>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19</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17"/>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roofErr w:type="gramStart"/>
      <w:r w:rsidRPr="00430BE0">
        <w:rPr>
          <w:rFonts w:ascii="Times New Roman" w:hAnsi="Times New Roman"/>
          <w:sz w:val="22"/>
          <w:szCs w:val="22"/>
        </w:rPr>
        <w:t>that</w:t>
      </w:r>
      <w:proofErr w:type="gramEnd"/>
      <w:r w:rsidRPr="00430BE0">
        <w:rPr>
          <w:rFonts w:ascii="Times New Roman" w:hAnsi="Times New Roman"/>
          <w:sz w:val="22"/>
          <w:szCs w:val="22"/>
        </w:rPr>
        <w:t xml:space="preserve"> is, the cost of increasing maintained capacity marginally – the sum of the maintenance cost (</w:t>
      </w:r>
      <w:r w:rsidRPr="00430BE0">
        <w:rPr>
          <w:rFonts w:ascii="Times New Roman" w:hAnsi="Times New Roman"/>
          <w:position w:val="-6"/>
          <w:sz w:val="22"/>
          <w:szCs w:val="22"/>
        </w:rPr>
        <w:object w:dxaOrig="340" w:dyaOrig="320">
          <v:shape id="_x0000_i1130" type="#_x0000_t75" style="width:17.25pt;height:16.5pt" o:ole="">
            <v:imagedata r:id="rId216" o:title=""/>
          </v:shape>
          <o:OLEObject Type="Embed" ProgID="Equation.DSMT4" ShapeID="_x0000_i1130" DrawAspect="Content" ObjectID="_1465387881" r:id="rId217"/>
        </w:object>
      </w:r>
      <w:r w:rsidRPr="00430BE0">
        <w:rPr>
          <w:rFonts w:ascii="Times New Roman" w:hAnsi="Times New Roman"/>
          <w:sz w:val="22"/>
          <w:szCs w:val="22"/>
        </w:rPr>
        <w:t>) and the shadow price of installed capacity (</w:t>
      </w:r>
      <w:r w:rsidRPr="00430BE0">
        <w:rPr>
          <w:rFonts w:ascii="Times New Roman" w:hAnsi="Times New Roman"/>
          <w:position w:val="-6"/>
          <w:sz w:val="22"/>
          <w:szCs w:val="22"/>
        </w:rPr>
        <w:object w:dxaOrig="340" w:dyaOrig="320">
          <v:shape id="_x0000_i1131" type="#_x0000_t75" style="width:17.25pt;height:16.5pt" o:ole="">
            <v:imagedata r:id="rId218" o:title=""/>
          </v:shape>
          <o:OLEObject Type="Embed" ProgID="Equation.DSMT4" ShapeID="_x0000_i1131" DrawAspect="Content" ObjectID="_1465387882" r:id="rId219"/>
        </w:object>
      </w:r>
      <w:r w:rsidRPr="00430BE0">
        <w:rPr>
          <w:rFonts w:ascii="Times New Roman" w:hAnsi="Times New Roman"/>
          <w:sz w:val="22"/>
          <w:szCs w:val="22"/>
        </w:rPr>
        <w:t>) – should be equal to the value of increased annual production following from this policy (or maintained capacity should be zero). Because increased maintained capacity raises both potential periodic electricity production and potential annual electricity production, in each period the value of increased production (per hour) is the sum of the shadow price of periodic energy capacity (</w:t>
      </w:r>
      <w:r w:rsidRPr="00430BE0">
        <w:rPr>
          <w:rFonts w:ascii="Times New Roman" w:hAnsi="Times New Roman"/>
          <w:position w:val="-12"/>
          <w:sz w:val="22"/>
          <w:szCs w:val="22"/>
        </w:rPr>
        <w:object w:dxaOrig="260" w:dyaOrig="360">
          <v:shape id="_x0000_i1132" type="#_x0000_t75" style="width:13.5pt;height:18pt" o:ole="">
            <v:imagedata r:id="rId220" o:title=""/>
          </v:shape>
          <o:OLEObject Type="Embed" ProgID="Equation.DSMT4" ShapeID="_x0000_i1132" DrawAspect="Content" ObjectID="_1465387883" r:id="rId221"/>
        </w:object>
      </w:r>
      <w:r w:rsidRPr="00430BE0">
        <w:rPr>
          <w:rFonts w:ascii="Times New Roman" w:hAnsi="Times New Roman"/>
          <w:sz w:val="22"/>
          <w:szCs w:val="22"/>
        </w:rPr>
        <w:t>) and the shadow price of the annual energy capacity adjusted by the maximum operating time (</w:t>
      </w:r>
      <w:r w:rsidRPr="00430BE0">
        <w:rPr>
          <w:rFonts w:ascii="Times New Roman" w:hAnsi="Times New Roman"/>
          <w:position w:val="-12"/>
          <w:sz w:val="22"/>
          <w:szCs w:val="22"/>
        </w:rPr>
        <w:object w:dxaOrig="400" w:dyaOrig="360">
          <v:shape id="_x0000_i1133" type="#_x0000_t75" style="width:19.5pt;height:18pt" o:ole="">
            <v:imagedata r:id="rId222" o:title=""/>
          </v:shape>
          <o:OLEObject Type="Embed" ProgID="Equation.DSMT4" ShapeID="_x0000_i1133" DrawAspect="Content" ObjectID="_1465387884" r:id="rId223"/>
        </w:object>
      </w:r>
      <w:r w:rsidRPr="00430BE0">
        <w:rPr>
          <w:rFonts w:ascii="Times New Roman" w:hAnsi="Times New Roman"/>
          <w:sz w:val="22"/>
          <w:szCs w:val="22"/>
        </w:rPr>
        <w:t>).</w:t>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Fifth, the first-order condition with respect to the start-up capacity is:</w:t>
      </w:r>
    </w:p>
    <w:p w:rsidR="00997E97" w:rsidRPr="00430BE0" w:rsidRDefault="00997E97" w:rsidP="00997E97">
      <w:pPr>
        <w:pStyle w:val="EEEquation"/>
        <w:spacing w:line="276" w:lineRule="auto"/>
        <w:ind w:firstLine="0"/>
        <w:rPr>
          <w:rFonts w:ascii="Times New Roman" w:hAnsi="Times New Roman"/>
          <w:sz w:val="22"/>
          <w:szCs w:val="22"/>
        </w:rPr>
      </w:pPr>
      <w:r w:rsidRPr="00430BE0">
        <w:rPr>
          <w:rFonts w:ascii="Times New Roman" w:hAnsi="Times New Roman"/>
          <w:sz w:val="22"/>
          <w:szCs w:val="22"/>
        </w:rPr>
        <w:lastRenderedPageBreak/>
        <w:tab/>
      </w:r>
      <w:r w:rsidRPr="00430BE0">
        <w:rPr>
          <w:rFonts w:ascii="Times New Roman" w:hAnsi="Times New Roman"/>
          <w:position w:val="-12"/>
          <w:sz w:val="22"/>
          <w:szCs w:val="22"/>
        </w:rPr>
        <w:object w:dxaOrig="2420" w:dyaOrig="380">
          <v:shape id="_x0000_i1134" type="#_x0000_t75" style="width:120.75pt;height:18.75pt" o:ole="">
            <v:imagedata r:id="rId224" o:title=""/>
          </v:shape>
          <o:OLEObject Type="Embed" ProgID="Equation.DSMT4" ShapeID="_x0000_i1134" DrawAspect="Content" ObjectID="_1465387885" r:id="rId225"/>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18" w:name="ZEqnNum166735"/>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20</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18"/>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roofErr w:type="gramStart"/>
      <w:r w:rsidRPr="00430BE0">
        <w:rPr>
          <w:rFonts w:ascii="Times New Roman" w:hAnsi="Times New Roman"/>
          <w:sz w:val="22"/>
          <w:szCs w:val="22"/>
        </w:rPr>
        <w:t>that</w:t>
      </w:r>
      <w:proofErr w:type="gramEnd"/>
      <w:r w:rsidRPr="00430BE0">
        <w:rPr>
          <w:rFonts w:ascii="Times New Roman" w:hAnsi="Times New Roman"/>
          <w:sz w:val="22"/>
          <w:szCs w:val="22"/>
        </w:rPr>
        <w:t xml:space="preserve"> is, in each period the shadow price of start-up capacity </w:t>
      </w:r>
      <w:r w:rsidRPr="00430BE0">
        <w:rPr>
          <w:rFonts w:ascii="Times New Roman" w:hAnsi="Times New Roman"/>
          <w:position w:val="-12"/>
          <w:sz w:val="22"/>
          <w:szCs w:val="22"/>
        </w:rPr>
        <w:object w:dxaOrig="260" w:dyaOrig="360">
          <v:shape id="_x0000_i1135" type="#_x0000_t75" style="width:13.5pt;height:18pt" o:ole="">
            <v:imagedata r:id="rId226" o:title=""/>
          </v:shape>
          <o:OLEObject Type="Embed" ProgID="Equation.DSMT4" ShapeID="_x0000_i1135" DrawAspect="Content" ObjectID="_1465387886" r:id="rId227"/>
        </w:object>
      </w:r>
      <w:r w:rsidRPr="00430BE0">
        <w:rPr>
          <w:rFonts w:ascii="Times New Roman" w:hAnsi="Times New Roman"/>
          <w:sz w:val="22"/>
          <w:szCs w:val="22"/>
        </w:rPr>
        <w:t xml:space="preserve">, which reflects the benefit of increased start-up capacity through higher production, should be equal to the sum of the monetary start-up cost  </w:t>
      </w:r>
      <w:r w:rsidRPr="00430BE0">
        <w:rPr>
          <w:rFonts w:ascii="Times New Roman" w:hAnsi="Times New Roman"/>
          <w:position w:val="-12"/>
          <w:sz w:val="22"/>
          <w:szCs w:val="22"/>
        </w:rPr>
        <w:object w:dxaOrig="279" w:dyaOrig="380">
          <v:shape id="_x0000_i1136" type="#_x0000_t75" style="width:13.5pt;height:18.75pt" o:ole="">
            <v:imagedata r:id="rId228" o:title=""/>
          </v:shape>
          <o:OLEObject Type="Embed" ProgID="Equation.DSMT4" ShapeID="_x0000_i1136" DrawAspect="Content" ObjectID="_1465387887" r:id="rId229"/>
        </w:object>
      </w:r>
      <w:r w:rsidRPr="00430BE0">
        <w:rPr>
          <w:rFonts w:ascii="Times New Roman" w:hAnsi="Times New Roman"/>
          <w:sz w:val="22"/>
          <w:szCs w:val="22"/>
        </w:rPr>
        <w:t xml:space="preserve"> and the cost of the extra fuel input </w:t>
      </w:r>
      <w:r w:rsidRPr="00430BE0">
        <w:rPr>
          <w:rFonts w:ascii="Times New Roman" w:hAnsi="Times New Roman"/>
          <w:position w:val="-6"/>
          <w:sz w:val="22"/>
          <w:szCs w:val="22"/>
        </w:rPr>
        <w:object w:dxaOrig="440" w:dyaOrig="320">
          <v:shape id="_x0000_i1137" type="#_x0000_t75" style="width:21.75pt;height:16.5pt" o:ole="">
            <v:imagedata r:id="rId230" o:title=""/>
          </v:shape>
          <o:OLEObject Type="Embed" ProgID="Equation.DSMT4" ShapeID="_x0000_i1137" DrawAspect="Content" ObjectID="_1465387888" r:id="rId231"/>
        </w:object>
      </w:r>
      <w:r w:rsidRPr="00430BE0">
        <w:rPr>
          <w:rFonts w:ascii="Times New Roman" w:hAnsi="Times New Roman"/>
          <w:sz w:val="22"/>
          <w:szCs w:val="22"/>
        </w:rPr>
        <w:t xml:space="preserve">, or alternatively, the start-up capacity should be zero. </w:t>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Equations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ZEqnNum391175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ZEqnNum391175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16</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and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ZEqnNum166735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ZEqnNum166735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20</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imply that </w:t>
      </w:r>
      <w:r w:rsidRPr="00430BE0">
        <w:rPr>
          <w:rFonts w:ascii="Times New Roman" w:hAnsi="Times New Roman"/>
          <w:i/>
          <w:sz w:val="22"/>
          <w:szCs w:val="22"/>
        </w:rPr>
        <w:t>if</w:t>
      </w:r>
      <w:r w:rsidRPr="00430BE0">
        <w:rPr>
          <w:rFonts w:ascii="Times New Roman" w:hAnsi="Times New Roman"/>
          <w:sz w:val="22"/>
          <w:szCs w:val="22"/>
        </w:rPr>
        <w:t xml:space="preserve"> a plant is producing in one period, costs will increase if the plant does not also produce in the previous period because the plant will incur a start-up cost. By the same token, if the marginal benefit of a start-up is positive in the period after the one we examine (</w:t>
      </w:r>
      <w:r w:rsidRPr="00430BE0">
        <w:rPr>
          <w:rFonts w:ascii="Times New Roman" w:hAnsi="Times New Roman"/>
          <w:position w:val="-12"/>
          <w:sz w:val="22"/>
          <w:szCs w:val="22"/>
        </w:rPr>
        <w:object w:dxaOrig="620" w:dyaOrig="360">
          <v:shape id="_x0000_i1138" type="#_x0000_t75" style="width:31.5pt;height:18pt" o:ole="">
            <v:imagedata r:id="rId232" o:title=""/>
          </v:shape>
          <o:OLEObject Type="Embed" ProgID="Equation.DSMT4" ShapeID="_x0000_i1138" DrawAspect="Content" ObjectID="_1465387889" r:id="rId233"/>
        </w:object>
      </w:r>
      <w:r w:rsidRPr="00430BE0">
        <w:rPr>
          <w:rFonts w:ascii="Times New Roman" w:hAnsi="Times New Roman"/>
          <w:sz w:val="22"/>
          <w:szCs w:val="22"/>
        </w:rPr>
        <w:t xml:space="preserve">), then this allows a greater benefit of a start-up in this period since if capacity is already used in this period, we can also use it in the next period without incurring additional start-up costs. Hence, the start-up component tends to smooth out production from a plant over the day. However, smooth production combined with high demand during the day and low demand at night will lead to increased price variation between day and night. </w:t>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The final FOC with respect to a decision variable is for investment. Using the fact that for new technologies total capacity will be equal to investment</w:t>
      </w:r>
      <w:proofErr w:type="gramStart"/>
      <w:r w:rsidRPr="00430BE0">
        <w:rPr>
          <w:rFonts w:ascii="Times New Roman" w:hAnsi="Times New Roman"/>
          <w:sz w:val="22"/>
          <w:szCs w:val="22"/>
        </w:rPr>
        <w:t xml:space="preserve">, </w:t>
      </w:r>
      <w:proofErr w:type="gramEnd"/>
      <w:r w:rsidRPr="00430BE0">
        <w:rPr>
          <w:rFonts w:ascii="Times New Roman" w:hAnsi="Times New Roman"/>
          <w:position w:val="-4"/>
          <w:sz w:val="22"/>
          <w:szCs w:val="22"/>
        </w:rPr>
        <w:object w:dxaOrig="999" w:dyaOrig="300">
          <v:shape id="_x0000_i1139" type="#_x0000_t75" style="width:49.5pt;height:15pt" o:ole="">
            <v:imagedata r:id="rId234" o:title=""/>
          </v:shape>
          <o:OLEObject Type="Embed" ProgID="Equation.DSMT4" ShapeID="_x0000_i1139" DrawAspect="Content" ObjectID="_1465387890" r:id="rId235"/>
        </w:object>
      </w:r>
      <w:r w:rsidRPr="00430BE0">
        <w:rPr>
          <w:rFonts w:ascii="Times New Roman" w:hAnsi="Times New Roman"/>
          <w:sz w:val="22"/>
          <w:szCs w:val="22"/>
        </w:rPr>
        <w:t>, the investment criteria can be written as</w:t>
      </w:r>
    </w:p>
    <w:p w:rsidR="00997E97" w:rsidRPr="00430BE0" w:rsidRDefault="00997E97" w:rsidP="00997E97">
      <w:pPr>
        <w:pStyle w:val="MTDisplay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30"/>
          <w:sz w:val="22"/>
          <w:szCs w:val="22"/>
        </w:rPr>
        <w:object w:dxaOrig="4660" w:dyaOrig="720">
          <v:shape id="_x0000_i1140" type="#_x0000_t75" style="width:233.25pt;height:36pt" o:ole="">
            <v:imagedata r:id="rId236" o:title=""/>
          </v:shape>
          <o:OLEObject Type="Embed" ProgID="Equation.DSMT4" ShapeID="_x0000_i1140" DrawAspect="Content" ObjectID="_1465387891" r:id="rId237"/>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19" w:name="ZEqnNum615646"/>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21</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19"/>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Relation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ZEqnNum615646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ZEqnNum615646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21</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implies that if investment is positive, the total annualised investment cost must equal the shadow price of installed capacity, i.e. the increase in operating surplus resulting from one extra unit of capacity.</w:t>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In addition to the FOCs with respect to the decision variables, that is,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ZEqnNum391175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ZEqnNum391175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16</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ZEqnNum615646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ZEqnNum615646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21</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the FOCs with respect to the multipliers recover the original optimisation restrictions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ZEqnNum353070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ZEqnNum353070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9</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ZEqnNum743711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ZEqnNum743711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14</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w:t>
      </w:r>
    </w:p>
    <w:p w:rsidR="00997E97" w:rsidRPr="00430BE0" w:rsidRDefault="00997E97" w:rsidP="00997E97">
      <w:pPr>
        <w:jc w:val="both"/>
        <w:rPr>
          <w:rFonts w:ascii="Times New Roman" w:hAnsi="Times New Roman"/>
          <w:lang w:val="en-GB"/>
        </w:rPr>
      </w:pPr>
    </w:p>
    <w:p w:rsidR="00997E97" w:rsidRPr="009659C7" w:rsidRDefault="00997E97" w:rsidP="00997E97">
      <w:pPr>
        <w:pStyle w:val="Heading3"/>
        <w:rPr>
          <w:lang w:val="en-US"/>
        </w:rPr>
      </w:pPr>
      <w:bookmarkStart w:id="20" w:name="_Toc386631709"/>
      <w:r w:rsidRPr="009659C7">
        <w:rPr>
          <w:lang w:val="en-US"/>
        </w:rPr>
        <w:t>2.6.2 Hydro power</w:t>
      </w:r>
      <w:bookmarkEnd w:id="20"/>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We now turn to </w:t>
      </w:r>
      <w:r w:rsidRPr="00430BE0">
        <w:rPr>
          <w:rFonts w:ascii="Times New Roman" w:hAnsi="Times New Roman"/>
          <w:i/>
          <w:sz w:val="22"/>
          <w:szCs w:val="22"/>
        </w:rPr>
        <w:t>pumped storage power.</w:t>
      </w:r>
      <w:r w:rsidRPr="00430BE0">
        <w:rPr>
          <w:rFonts w:ascii="Times New Roman" w:hAnsi="Times New Roman"/>
          <w:sz w:val="22"/>
          <w:szCs w:val="22"/>
        </w:rPr>
        <w:t xml:space="preserve"> This is when a producer buys electricity in one period (e.g. during the night) and uses that energy to pump water up to the reservoir in order to produce electricity in a different (higher-price) period (e.g. during the day) by letting the water flow down through the generator again. For this technology, the </w:t>
      </w:r>
      <w:proofErr w:type="spellStart"/>
      <w:r w:rsidRPr="00430BE0">
        <w:rPr>
          <w:rFonts w:ascii="Times New Roman" w:hAnsi="Times New Roman"/>
          <w:sz w:val="22"/>
          <w:szCs w:val="22"/>
        </w:rPr>
        <w:t>Lagrangian</w:t>
      </w:r>
      <w:proofErr w:type="spellEnd"/>
      <w:r w:rsidRPr="00430BE0">
        <w:rPr>
          <w:rFonts w:ascii="Times New Roman" w:hAnsi="Times New Roman"/>
          <w:sz w:val="22"/>
          <w:szCs w:val="22"/>
        </w:rPr>
        <w:t xml:space="preserve"> is similar </w:t>
      </w:r>
      <w:proofErr w:type="gramStart"/>
      <w:r w:rsidRPr="00430BE0">
        <w:rPr>
          <w:rFonts w:ascii="Times New Roman" w:hAnsi="Times New Roman"/>
          <w:sz w:val="22"/>
          <w:szCs w:val="22"/>
        </w:rPr>
        <w:t xml:space="preserve">to </w:t>
      </w:r>
      <w:proofErr w:type="gramEnd"/>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ZEqnNum685690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ZEqnNum685690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15</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except that the pumped storage producer uses electricity (and not fossil fuels) as an input. </w:t>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The </w:t>
      </w:r>
      <w:r w:rsidRPr="00430BE0">
        <w:rPr>
          <w:rFonts w:ascii="Times New Roman" w:hAnsi="Times New Roman"/>
          <w:i/>
          <w:sz w:val="22"/>
          <w:szCs w:val="22"/>
        </w:rPr>
        <w:t>reservoir hydro power</w:t>
      </w:r>
      <w:r w:rsidRPr="00430BE0">
        <w:rPr>
          <w:rFonts w:ascii="Times New Roman" w:hAnsi="Times New Roman"/>
          <w:sz w:val="22"/>
          <w:szCs w:val="22"/>
        </w:rPr>
        <w:t xml:space="preserve"> producer has two additional restrictions in his optimisation problem. First, total use of water, that is, total production of reservoir hydro power in season </w:t>
      </w:r>
      <w:r w:rsidRPr="00430BE0">
        <w:rPr>
          <w:rFonts w:ascii="Times New Roman" w:hAnsi="Times New Roman"/>
          <w:i/>
          <w:sz w:val="22"/>
          <w:szCs w:val="22"/>
        </w:rPr>
        <w:t>s</w:t>
      </w:r>
      <w:r w:rsidRPr="00430BE0">
        <w:rPr>
          <w:rFonts w:ascii="Times New Roman" w:hAnsi="Times New Roman"/>
          <w:sz w:val="22"/>
          <w:szCs w:val="22"/>
        </w:rPr>
        <w:t xml:space="preserve"> (</w:t>
      </w:r>
      <w:r w:rsidRPr="00430BE0">
        <w:rPr>
          <w:rFonts w:ascii="Times New Roman" w:hAnsi="Times New Roman"/>
          <w:position w:val="-12"/>
          <w:sz w:val="22"/>
          <w:szCs w:val="22"/>
        </w:rPr>
        <w:object w:dxaOrig="320" w:dyaOrig="380">
          <v:shape id="_x0000_i1141" type="#_x0000_t75" style="width:16.5pt;height:18.75pt" o:ole="">
            <v:imagedata r:id="rId238" o:title=""/>
          </v:shape>
          <o:OLEObject Type="Embed" ProgID="Equation.DSMT4" ShapeID="_x0000_i1141" DrawAspect="Content" ObjectID="_1465387892" r:id="rId239"/>
        </w:object>
      </w:r>
      <w:r w:rsidRPr="00430BE0">
        <w:rPr>
          <w:rFonts w:ascii="Times New Roman" w:hAnsi="Times New Roman"/>
          <w:sz w:val="22"/>
          <w:szCs w:val="22"/>
        </w:rPr>
        <w:t xml:space="preserve">) plus the reservoir filling at the end of season </w:t>
      </w:r>
      <w:r w:rsidRPr="00430BE0">
        <w:rPr>
          <w:rFonts w:ascii="Times New Roman" w:hAnsi="Times New Roman"/>
          <w:i/>
          <w:sz w:val="22"/>
          <w:szCs w:val="22"/>
        </w:rPr>
        <w:t>s (</w:t>
      </w:r>
      <w:r w:rsidRPr="00430BE0">
        <w:rPr>
          <w:rFonts w:ascii="Times New Roman" w:hAnsi="Times New Roman"/>
          <w:i/>
          <w:position w:val="-12"/>
          <w:sz w:val="22"/>
          <w:szCs w:val="22"/>
        </w:rPr>
        <w:object w:dxaOrig="300" w:dyaOrig="380">
          <v:shape id="_x0000_i1142" type="#_x0000_t75" style="width:15pt;height:18.75pt" o:ole="">
            <v:imagedata r:id="rId240" o:title=""/>
          </v:shape>
          <o:OLEObject Type="Embed" ProgID="Equation.DSMT4" ShapeID="_x0000_i1142" DrawAspect="Content" ObjectID="_1465387893" r:id="rId241"/>
        </w:object>
      </w:r>
      <w:r w:rsidRPr="00430BE0">
        <w:rPr>
          <w:rFonts w:ascii="Times New Roman" w:hAnsi="Times New Roman"/>
          <w:sz w:val="22"/>
          <w:szCs w:val="22"/>
        </w:rPr>
        <w:t>) should not exceed total supply of water, that is, the sum of the reservoir filling at the end of the previous season (</w:t>
      </w:r>
      <w:r w:rsidRPr="00430BE0">
        <w:rPr>
          <w:rFonts w:ascii="Times New Roman" w:hAnsi="Times New Roman"/>
          <w:position w:val="-12"/>
          <w:sz w:val="22"/>
          <w:szCs w:val="22"/>
        </w:rPr>
        <w:object w:dxaOrig="420" w:dyaOrig="380">
          <v:shape id="_x0000_i1143" type="#_x0000_t75" style="width:21pt;height:18.75pt" o:ole="">
            <v:imagedata r:id="rId242" o:title=""/>
          </v:shape>
          <o:OLEObject Type="Embed" ProgID="Equation.DSMT4" ShapeID="_x0000_i1143" DrawAspect="Content" ObjectID="_1465387894" r:id="rId243"/>
        </w:object>
      </w:r>
      <w:r w:rsidRPr="00430BE0">
        <w:rPr>
          <w:rFonts w:ascii="Times New Roman" w:hAnsi="Times New Roman"/>
          <w:sz w:val="22"/>
          <w:szCs w:val="22"/>
        </w:rPr>
        <w:t>) and</w:t>
      </w:r>
      <w:r w:rsidRPr="00430BE0">
        <w:rPr>
          <w:rFonts w:ascii="Times New Roman" w:hAnsi="Times New Roman"/>
          <w:i/>
          <w:sz w:val="22"/>
          <w:szCs w:val="22"/>
        </w:rPr>
        <w:t xml:space="preserve"> </w:t>
      </w:r>
      <w:r w:rsidRPr="00430BE0">
        <w:rPr>
          <w:rFonts w:ascii="Times New Roman" w:hAnsi="Times New Roman"/>
          <w:sz w:val="22"/>
          <w:szCs w:val="22"/>
        </w:rPr>
        <w:t>the seasonal inflow capacity (</w:t>
      </w:r>
      <w:r w:rsidRPr="00430BE0">
        <w:rPr>
          <w:rFonts w:ascii="Times New Roman" w:hAnsi="Times New Roman"/>
          <w:position w:val="-12"/>
          <w:sz w:val="22"/>
          <w:szCs w:val="22"/>
        </w:rPr>
        <w:object w:dxaOrig="340" w:dyaOrig="380">
          <v:shape id="_x0000_i1144" type="#_x0000_t75" style="width:17.25pt;height:18.75pt" o:ole="">
            <v:imagedata r:id="rId244" o:title=""/>
          </v:shape>
          <o:OLEObject Type="Embed" ProgID="Equation.DSMT4" ShapeID="_x0000_i1144" DrawAspect="Content" ObjectID="_1465387895" r:id="rId245"/>
        </w:object>
      </w:r>
      <w:r w:rsidRPr="00430BE0">
        <w:rPr>
          <w:rFonts w:ascii="Times New Roman" w:hAnsi="Times New Roman"/>
          <w:sz w:val="22"/>
          <w:szCs w:val="22"/>
        </w:rPr>
        <w:t xml:space="preserve">) expressed in energy units: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12"/>
          <w:sz w:val="22"/>
          <w:szCs w:val="22"/>
        </w:rPr>
        <w:object w:dxaOrig="2820" w:dyaOrig="380">
          <v:shape id="_x0000_i1145" type="#_x0000_t75" style="width:140.25pt;height:18.75pt" o:ole="">
            <v:imagedata r:id="rId246" o:title=""/>
          </v:shape>
          <o:OLEObject Type="Embed" ProgID="Equation.DSMT4" ShapeID="_x0000_i1145" DrawAspect="Content" ObjectID="_1465387896" r:id="rId247"/>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21" w:name="ZEqnNum773858"/>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22</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21"/>
      <w:r w:rsidRPr="00430BE0">
        <w:rPr>
          <w:rFonts w:ascii="Times New Roman" w:hAnsi="Times New Roman"/>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Second, the reservoir filling at the end of season </w:t>
      </w:r>
      <w:r w:rsidRPr="00430BE0">
        <w:rPr>
          <w:rFonts w:ascii="Times New Roman" w:hAnsi="Times New Roman"/>
          <w:i/>
          <w:sz w:val="22"/>
          <w:szCs w:val="22"/>
        </w:rPr>
        <w:t>s</w:t>
      </w:r>
      <w:r w:rsidRPr="00430BE0">
        <w:rPr>
          <w:rFonts w:ascii="Times New Roman" w:hAnsi="Times New Roman"/>
          <w:sz w:val="22"/>
          <w:szCs w:val="22"/>
        </w:rPr>
        <w:t xml:space="preserve"> cannot exceed the reservoir capacity</w:t>
      </w:r>
      <w:r w:rsidRPr="00430BE0">
        <w:rPr>
          <w:rFonts w:ascii="Times New Roman" w:hAnsi="Times New Roman"/>
          <w:position w:val="-12"/>
          <w:sz w:val="22"/>
          <w:szCs w:val="22"/>
        </w:rPr>
        <w:object w:dxaOrig="380" w:dyaOrig="380">
          <v:shape id="_x0000_i1146" type="#_x0000_t75" style="width:18.75pt;height:18.75pt" o:ole="">
            <v:imagedata r:id="rId248" o:title=""/>
          </v:shape>
          <o:OLEObject Type="Embed" ProgID="Equation.DSMT4" ShapeID="_x0000_i1146" DrawAspect="Content" ObjectID="_1465387897" r:id="rId249"/>
        </w:object>
      </w:r>
      <w:r w:rsidRPr="00430BE0">
        <w:rPr>
          <w:rFonts w:ascii="Times New Roman" w:hAnsi="Times New Roman"/>
          <w:sz w:val="22"/>
          <w:szCs w:val="22"/>
        </w:rPr>
        <w:t>:</w:t>
      </w:r>
      <w:r w:rsidRPr="00430BE0">
        <w:rPr>
          <w:rFonts w:ascii="Times New Roman" w:hAnsi="Times New Roman"/>
          <w:sz w:val="22"/>
          <w:szCs w:val="22"/>
        </w:rPr>
        <w:tab/>
      </w:r>
    </w:p>
    <w:p w:rsidR="00997E97" w:rsidRPr="00430BE0" w:rsidRDefault="00997E97" w:rsidP="00997E97">
      <w:pPr>
        <w:pStyle w:val="EEEquation"/>
        <w:spacing w:line="276" w:lineRule="auto"/>
        <w:ind w:firstLine="0"/>
        <w:rPr>
          <w:rFonts w:ascii="Times New Roman" w:hAnsi="Times New Roman"/>
          <w:sz w:val="22"/>
          <w:szCs w:val="22"/>
        </w:rPr>
      </w:pPr>
      <w:r w:rsidRPr="00430BE0">
        <w:rPr>
          <w:rFonts w:ascii="Times New Roman" w:hAnsi="Times New Roman"/>
          <w:sz w:val="22"/>
          <w:szCs w:val="22"/>
        </w:rPr>
        <w:lastRenderedPageBreak/>
        <w:tab/>
      </w:r>
      <w:r w:rsidRPr="00430BE0">
        <w:rPr>
          <w:rFonts w:ascii="Times New Roman" w:hAnsi="Times New Roman"/>
          <w:position w:val="-12"/>
          <w:sz w:val="22"/>
          <w:szCs w:val="22"/>
        </w:rPr>
        <w:object w:dxaOrig="1780" w:dyaOrig="380">
          <v:shape id="_x0000_i1147" type="#_x0000_t75" style="width:89.25pt;height:18.75pt" o:ole="">
            <v:imagedata r:id="rId250" o:title=""/>
          </v:shape>
          <o:OLEObject Type="Embed" ProgID="Equation.DSMT4" ShapeID="_x0000_i1147" DrawAspect="Content" ObjectID="_1465387898" r:id="rId251"/>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22" w:name="ZEqnNum704697"/>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23</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22"/>
      <w:r w:rsidRPr="00430BE0">
        <w:rPr>
          <w:rFonts w:ascii="Times New Roman" w:hAnsi="Times New Roman"/>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These two restrictions have the following impact on the first-order conditions. First, the sum of the shadow prices in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ZEqnNum391175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ZEqnNum391175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16</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should include the shadow price of the inflow capacity </w:t>
      </w:r>
      <w:r w:rsidRPr="00430BE0">
        <w:rPr>
          <w:rFonts w:ascii="Times New Roman" w:hAnsi="Times New Roman"/>
          <w:position w:val="-12"/>
          <w:sz w:val="22"/>
          <w:szCs w:val="22"/>
        </w:rPr>
        <w:object w:dxaOrig="279" w:dyaOrig="360">
          <v:shape id="_x0000_i1148" type="#_x0000_t75" style="width:13.5pt;height:18pt" o:ole="">
            <v:imagedata r:id="rId252" o:title=""/>
          </v:shape>
          <o:OLEObject Type="Embed" ProgID="Equation.DSMT4" ShapeID="_x0000_i1148" DrawAspect="Content" ObjectID="_1465387899" r:id="rId253"/>
        </w:object>
      </w:r>
      <w:r w:rsidRPr="00430BE0">
        <w:rPr>
          <w:rFonts w:ascii="Times New Roman" w:hAnsi="Times New Roman"/>
          <w:sz w:val="22"/>
          <w:szCs w:val="22"/>
        </w:rPr>
        <w:t xml:space="preserve"> instead of the cost of fuel </w:t>
      </w:r>
      <w:proofErr w:type="gramStart"/>
      <w:r w:rsidRPr="00430BE0">
        <w:rPr>
          <w:rFonts w:ascii="Times New Roman" w:hAnsi="Times New Roman"/>
          <w:sz w:val="22"/>
          <w:szCs w:val="22"/>
        </w:rPr>
        <w:t xml:space="preserve">input </w:t>
      </w:r>
      <w:proofErr w:type="gramEnd"/>
      <w:r w:rsidRPr="00430BE0">
        <w:rPr>
          <w:rFonts w:ascii="Times New Roman" w:hAnsi="Times New Roman"/>
          <w:position w:val="-12"/>
          <w:sz w:val="22"/>
          <w:szCs w:val="22"/>
        </w:rPr>
        <w:object w:dxaOrig="420" w:dyaOrig="380">
          <v:shape id="_x0000_i1149" type="#_x0000_t75" style="width:21pt;height:18.75pt" o:ole="">
            <v:imagedata r:id="rId254" o:title=""/>
          </v:shape>
          <o:OLEObject Type="Embed" ProgID="Equation.DSMT4" ShapeID="_x0000_i1149" DrawAspect="Content" ObjectID="_1465387900" r:id="rId255"/>
        </w:object>
      </w:r>
      <w:r w:rsidRPr="00430BE0">
        <w:rPr>
          <w:rFonts w:ascii="Times New Roman" w:hAnsi="Times New Roman"/>
          <w:sz w:val="22"/>
          <w:szCs w:val="22"/>
        </w:rPr>
        <w:t xml:space="preserve">. As increased production will reduce the available amount of water, </w:t>
      </w:r>
      <w:r w:rsidRPr="00430BE0">
        <w:rPr>
          <w:rFonts w:ascii="Times New Roman" w:hAnsi="Times New Roman"/>
          <w:position w:val="-12"/>
          <w:sz w:val="22"/>
          <w:szCs w:val="22"/>
        </w:rPr>
        <w:object w:dxaOrig="279" w:dyaOrig="360">
          <v:shape id="_x0000_i1150" type="#_x0000_t75" style="width:13.5pt;height:18pt" o:ole="">
            <v:imagedata r:id="rId252" o:title=""/>
          </v:shape>
          <o:OLEObject Type="Embed" ProgID="Equation.DSMT4" ShapeID="_x0000_i1150" DrawAspect="Content" ObjectID="_1465387901" r:id="rId256"/>
        </w:object>
      </w:r>
      <w:r w:rsidRPr="00430BE0">
        <w:rPr>
          <w:rFonts w:ascii="Times New Roman" w:hAnsi="Times New Roman"/>
          <w:sz w:val="22"/>
          <w:szCs w:val="22"/>
        </w:rPr>
        <w:t xml:space="preserve"> is often termed the </w:t>
      </w:r>
      <w:r w:rsidRPr="00430BE0">
        <w:rPr>
          <w:rFonts w:ascii="Times New Roman" w:hAnsi="Times New Roman"/>
          <w:i/>
          <w:sz w:val="22"/>
          <w:szCs w:val="22"/>
        </w:rPr>
        <w:t>water value</w:t>
      </w:r>
      <w:r w:rsidRPr="00430BE0">
        <w:rPr>
          <w:rFonts w:ascii="Times New Roman" w:hAnsi="Times New Roman"/>
          <w:sz w:val="22"/>
          <w:szCs w:val="22"/>
        </w:rPr>
        <w:t xml:space="preserve">. Second, an additional first-order condition (related to reservoir filling) requires that the shadow price of reservoir capacity in season </w:t>
      </w:r>
      <w:r w:rsidRPr="00430BE0">
        <w:rPr>
          <w:rFonts w:ascii="Times New Roman" w:hAnsi="Times New Roman"/>
          <w:i/>
          <w:sz w:val="22"/>
          <w:szCs w:val="22"/>
        </w:rPr>
        <w:t>s</w:t>
      </w:r>
      <w:r w:rsidRPr="00430BE0">
        <w:rPr>
          <w:rFonts w:ascii="Times New Roman" w:hAnsi="Times New Roman"/>
          <w:sz w:val="22"/>
          <w:szCs w:val="22"/>
        </w:rPr>
        <w:t xml:space="preserve"> should be equal to the difference in water values between this and the other season (or the reservoir should be empty at the end of season </w:t>
      </w:r>
      <w:r w:rsidRPr="00430BE0">
        <w:rPr>
          <w:rFonts w:ascii="Times New Roman" w:hAnsi="Times New Roman"/>
          <w:i/>
          <w:sz w:val="22"/>
          <w:szCs w:val="22"/>
        </w:rPr>
        <w:t>s</w:t>
      </w:r>
      <w:r w:rsidRPr="00430BE0">
        <w:rPr>
          <w:rFonts w:ascii="Times New Roman" w:hAnsi="Times New Roman"/>
          <w:sz w:val="22"/>
          <w:szCs w:val="22"/>
        </w:rPr>
        <w:t>):</w:t>
      </w:r>
    </w:p>
    <w:p w:rsidR="00997E97" w:rsidRPr="00430BE0" w:rsidRDefault="00997E97" w:rsidP="00997E97">
      <w:pPr>
        <w:pStyle w:val="EE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12"/>
          <w:sz w:val="22"/>
          <w:szCs w:val="22"/>
        </w:rPr>
        <w:object w:dxaOrig="2260" w:dyaOrig="380">
          <v:shape id="_x0000_i1151" type="#_x0000_t75" style="width:112.5pt;height:18.75pt" o:ole="">
            <v:imagedata r:id="rId257" o:title=""/>
          </v:shape>
          <o:OLEObject Type="Embed" ProgID="Equation.DSMT4" ShapeID="_x0000_i1151" DrawAspect="Content" ObjectID="_1465387902" r:id="rId258"/>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23" w:name="ZEqnNum214299"/>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24</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23"/>
      <w:r w:rsidRPr="00430BE0">
        <w:rPr>
          <w:rFonts w:ascii="Times New Roman" w:hAnsi="Times New Roman"/>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In </w:t>
      </w:r>
      <w:proofErr w:type="spellStart"/>
      <w:r w:rsidRPr="00430BE0">
        <w:rPr>
          <w:rFonts w:ascii="Times New Roman" w:hAnsi="Times New Roman"/>
          <w:sz w:val="22"/>
          <w:szCs w:val="22"/>
        </w:rPr>
        <w:t>Aune</w:t>
      </w:r>
      <w:proofErr w:type="spellEnd"/>
      <w:r w:rsidRPr="00430BE0">
        <w:rPr>
          <w:rFonts w:ascii="Times New Roman" w:hAnsi="Times New Roman"/>
          <w:sz w:val="22"/>
          <w:szCs w:val="22"/>
        </w:rPr>
        <w:t xml:space="preserve"> </w:t>
      </w:r>
      <w:r w:rsidRPr="00430BE0">
        <w:rPr>
          <w:rFonts w:ascii="Times New Roman" w:hAnsi="Times New Roman"/>
          <w:i/>
          <w:sz w:val="22"/>
          <w:szCs w:val="22"/>
        </w:rPr>
        <w:t>et al.</w:t>
      </w:r>
      <w:r w:rsidRPr="00430BE0">
        <w:rPr>
          <w:rFonts w:ascii="Times New Roman" w:hAnsi="Times New Roman"/>
          <w:sz w:val="22"/>
          <w:szCs w:val="22"/>
        </w:rPr>
        <w:t xml:space="preserve"> (2008) the </w:t>
      </w:r>
      <w:r w:rsidRPr="00430BE0">
        <w:rPr>
          <w:rFonts w:ascii="Times New Roman" w:hAnsi="Times New Roman"/>
          <w:i/>
          <w:sz w:val="22"/>
          <w:szCs w:val="22"/>
        </w:rPr>
        <w:t>run-of-river hydro power</w:t>
      </w:r>
      <w:r w:rsidRPr="00430BE0">
        <w:rPr>
          <w:rFonts w:ascii="Times New Roman" w:hAnsi="Times New Roman"/>
          <w:sz w:val="22"/>
          <w:szCs w:val="22"/>
        </w:rPr>
        <w:t xml:space="preserve"> technology was incorporated in the reservoir hydro technology, that is, the magnitude of the reservoirs reflected the reservoir hydro technology only because per definition run-of-river does not have a reservoir. For run-of-river hydro power restriction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ZEqnNum704697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ZEqnNum704697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23</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therefore does not apply and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ZEqnNum773858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ZEqnNum773858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22</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is modified, partly because there is no reservoir, and partly because the adjusted restriction applies for each time period (not each season). Hence, for run-of-river we have  </w:t>
      </w:r>
    </w:p>
    <w:p w:rsidR="00997E97" w:rsidRPr="00430BE0" w:rsidRDefault="00997E97" w:rsidP="00997E97">
      <w:pPr>
        <w:pStyle w:val="EE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12"/>
          <w:sz w:val="22"/>
          <w:szCs w:val="22"/>
        </w:rPr>
        <w:object w:dxaOrig="2079" w:dyaOrig="380">
          <v:shape id="_x0000_i1152" type="#_x0000_t75" style="width:103.5pt;height:18.75pt" o:ole="">
            <v:imagedata r:id="rId259" o:title=""/>
          </v:shape>
          <o:OLEObject Type="Embed" ProgID="Equation.DSMT4" ShapeID="_x0000_i1152" DrawAspect="Content" ObjectID="_1465387903" r:id="rId260"/>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25</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end"/>
      </w:r>
    </w:p>
    <w:p w:rsidR="00997E97" w:rsidRPr="00430BE0" w:rsidRDefault="00997E97" w:rsidP="00997E97">
      <w:pPr>
        <w:rPr>
          <w:rFonts w:ascii="Times New Roman" w:hAnsi="Times New Roman" w:cs="Times New Roman"/>
          <w:lang w:val="en-US"/>
        </w:rPr>
      </w:pPr>
      <w:proofErr w:type="gramStart"/>
      <w:r w:rsidRPr="00430BE0">
        <w:rPr>
          <w:rFonts w:ascii="Times New Roman" w:hAnsi="Times New Roman" w:cs="Times New Roman"/>
          <w:lang w:val="en-US"/>
        </w:rPr>
        <w:t>where</w:t>
      </w:r>
      <w:proofErr w:type="gramEnd"/>
      <w:r w:rsidRPr="00430BE0">
        <w:rPr>
          <w:rFonts w:ascii="Times New Roman" w:hAnsi="Times New Roman" w:cs="Times New Roman"/>
          <w:lang w:val="en-US"/>
        </w:rPr>
        <w:t xml:space="preserve"> </w:t>
      </w:r>
      <w:r w:rsidRPr="00430BE0">
        <w:rPr>
          <w:rFonts w:ascii="Times New Roman" w:hAnsi="Times New Roman" w:cs="Times New Roman"/>
          <w:position w:val="-12"/>
        </w:rPr>
        <w:object w:dxaOrig="499" w:dyaOrig="380">
          <v:shape id="_x0000_i1153" type="#_x0000_t75" style="width:24pt;height:18.75pt" o:ole="">
            <v:imagedata r:id="rId261" o:title=""/>
          </v:shape>
          <o:OLEObject Type="Embed" ProgID="Equation.DSMT4" ShapeID="_x0000_i1153" DrawAspect="Content" ObjectID="_1465387904" r:id="rId262"/>
        </w:object>
      </w:r>
      <w:r w:rsidRPr="00430BE0">
        <w:rPr>
          <w:rFonts w:ascii="Times New Roman" w:hAnsi="Times New Roman" w:cs="Times New Roman"/>
          <w:lang w:val="en-US"/>
        </w:rPr>
        <w:t xml:space="preserve"> is the magnitude of water available for run-of-river electricity production in time period </w:t>
      </w:r>
      <w:r w:rsidRPr="00430BE0">
        <w:rPr>
          <w:rFonts w:ascii="Times New Roman" w:hAnsi="Times New Roman" w:cs="Times New Roman"/>
          <w:i/>
          <w:lang w:val="en-US"/>
        </w:rPr>
        <w:t>t</w:t>
      </w:r>
      <w:r w:rsidRPr="00430BE0">
        <w:rPr>
          <w:rFonts w:ascii="Times New Roman" w:hAnsi="Times New Roman" w:cs="Times New Roman"/>
          <w:lang w:val="en-US"/>
        </w:rPr>
        <w:t>.</w:t>
      </w:r>
    </w:p>
    <w:p w:rsidR="00997E97" w:rsidRPr="006C3468" w:rsidRDefault="00997E97" w:rsidP="00997E97">
      <w:pPr>
        <w:pStyle w:val="Heading3"/>
        <w:rPr>
          <w:lang w:val="en-US"/>
        </w:rPr>
      </w:pPr>
      <w:r w:rsidRPr="00D17C05">
        <w:rPr>
          <w:lang w:val="en-US"/>
        </w:rPr>
        <w:br/>
      </w:r>
      <w:bookmarkStart w:id="24" w:name="_Toc386631710"/>
      <w:r w:rsidRPr="00D17C05">
        <w:rPr>
          <w:lang w:val="en-US"/>
        </w:rPr>
        <w:t>2.6.3 Wind power</w:t>
      </w:r>
      <w:bookmarkEnd w:id="24"/>
      <w:r w:rsidRPr="00D17C05">
        <w:rPr>
          <w:lang w:val="en-US"/>
        </w:rPr>
        <w:br/>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The energy capacity for wind power varies across periods, but there is no storage possibility. Thus, in each period, production from pre-existing wind power capacities is exogenous (equal to observed supply in the data year).</w:t>
      </w:r>
      <w:r w:rsidRPr="00430BE0">
        <w:rPr>
          <w:rStyle w:val="FootnoteReference"/>
          <w:rFonts w:ascii="Times New Roman" w:hAnsi="Times New Roman"/>
          <w:sz w:val="22"/>
          <w:szCs w:val="22"/>
        </w:rPr>
        <w:footnoteReference w:id="6"/>
      </w:r>
      <w:r w:rsidRPr="00430BE0">
        <w:rPr>
          <w:rFonts w:ascii="Times New Roman" w:hAnsi="Times New Roman"/>
          <w:sz w:val="22"/>
          <w:szCs w:val="22"/>
        </w:rPr>
        <w:t xml:space="preserve"> The stochastic nature of wind power makes it unsuitable for reserve power. Hence, in the short-run version of LIBEMOD the producer determines only how much of the predetermined capacity that is maintained. </w:t>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We now present the modelling of wind power in the long-run version of the model, that is, when investment is endogenous. This modelling departs from the one in the previous version of LIBEMOD; the difference reflects how scarcity of attractive wind power sites is treated. </w:t>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We assume that the best site for wind power (in terms of annual wind hours) is used for wind power production before the second best site is developed, and so on. This is formalized by</w:t>
      </w:r>
      <w:r w:rsidRPr="00430BE0">
        <w:rPr>
          <w:rFonts w:ascii="Times New Roman" w:hAnsi="Times New Roman"/>
          <w:position w:val="-10"/>
          <w:sz w:val="22"/>
          <w:szCs w:val="22"/>
        </w:rPr>
        <w:object w:dxaOrig="620" w:dyaOrig="320">
          <v:shape id="_x0000_i1154" type="#_x0000_t75" style="width:30.75pt;height:16.5pt" o:ole="">
            <v:imagedata r:id="rId263" o:title=""/>
          </v:shape>
          <o:OLEObject Type="Embed" ProgID="Equation.DSMT4" ShapeID="_x0000_i1154" DrawAspect="Content" ObjectID="_1465387905" r:id="rId264"/>
        </w:object>
      </w:r>
      <w:r w:rsidRPr="00430BE0">
        <w:rPr>
          <w:rFonts w:ascii="Times New Roman" w:hAnsi="Times New Roman"/>
          <w:sz w:val="22"/>
          <w:szCs w:val="22"/>
        </w:rPr>
        <w:t xml:space="preserve">, which shows average number of wind hours as a decreasing function of aggregate capacity of wind power plants. Because production of wind power depends on the amount of capital that is maintained, </w:t>
      </w:r>
      <w:r w:rsidRPr="00430BE0">
        <w:rPr>
          <w:rFonts w:ascii="Times New Roman" w:hAnsi="Times New Roman"/>
          <w:position w:val="-8"/>
          <w:sz w:val="22"/>
          <w:szCs w:val="22"/>
        </w:rPr>
        <w:object w:dxaOrig="580" w:dyaOrig="340">
          <v:shape id="_x0000_i1155" type="#_x0000_t75" style="width:28.5pt;height:17.25pt" o:ole="">
            <v:imagedata r:id="rId265" o:title=""/>
          </v:shape>
          <o:OLEObject Type="Embed" ProgID="Equation.DSMT4" ShapeID="_x0000_i1155" DrawAspect="Content" ObjectID="_1465387906" r:id="rId266"/>
        </w:object>
      </w:r>
      <w:r w:rsidRPr="00430BE0">
        <w:rPr>
          <w:rFonts w:ascii="Times New Roman" w:hAnsi="Times New Roman"/>
          <w:sz w:val="22"/>
          <w:szCs w:val="22"/>
        </w:rPr>
        <w:t xml:space="preserve"> annual energy capacity of wind power is</w:t>
      </w:r>
      <w:r w:rsidRPr="00430BE0">
        <w:rPr>
          <w:rFonts w:ascii="Times New Roman" w:hAnsi="Times New Roman"/>
          <w:position w:val="-10"/>
          <w:sz w:val="22"/>
          <w:szCs w:val="22"/>
        </w:rPr>
        <w:object w:dxaOrig="1300" w:dyaOrig="360">
          <v:shape id="_x0000_i1156" type="#_x0000_t75" style="width:66pt;height:18pt" o:ole="">
            <v:imagedata r:id="rId267" o:title=""/>
          </v:shape>
          <o:OLEObject Type="Embed" ProgID="Equation.DSMT4" ShapeID="_x0000_i1156" DrawAspect="Content" ObjectID="_1465387907" r:id="rId268"/>
        </w:object>
      </w:r>
      <w:r w:rsidRPr="00430BE0">
        <w:rPr>
          <w:rFonts w:ascii="Times New Roman" w:hAnsi="Times New Roman"/>
          <w:sz w:val="22"/>
          <w:szCs w:val="22"/>
        </w:rPr>
        <w:t xml:space="preserve"> . </w:t>
      </w:r>
      <w:r w:rsidRPr="00430BE0">
        <w:rPr>
          <w:rStyle w:val="FootnoteReference"/>
          <w:rFonts w:ascii="Times New Roman" w:hAnsi="Times New Roman"/>
          <w:sz w:val="22"/>
          <w:szCs w:val="22"/>
        </w:rPr>
        <w:footnoteReference w:id="7"/>
      </w:r>
      <w:r w:rsidRPr="00430BE0">
        <w:rPr>
          <w:rFonts w:ascii="Times New Roman" w:hAnsi="Times New Roman"/>
          <w:sz w:val="22"/>
          <w:szCs w:val="22"/>
        </w:rPr>
        <w:t xml:space="preserve"> Here we have assumed that technical maintenance of wind power plants take place in periods without any wind; this assumption reflects that the number of wind hours at the best site is by far below the total number of hours in a year. </w:t>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lastRenderedPageBreak/>
        <w:t xml:space="preserve">From the discussion above it follows that production of wind power in period </w:t>
      </w:r>
      <w:r w:rsidRPr="00430BE0">
        <w:rPr>
          <w:rFonts w:ascii="Times New Roman" w:hAnsi="Times New Roman"/>
          <w:i/>
          <w:sz w:val="22"/>
          <w:szCs w:val="22"/>
        </w:rPr>
        <w:t xml:space="preserve">t </w:t>
      </w:r>
      <w:r w:rsidRPr="00430BE0">
        <w:rPr>
          <w:rFonts w:ascii="Times New Roman" w:hAnsi="Times New Roman"/>
          <w:sz w:val="22"/>
          <w:szCs w:val="22"/>
        </w:rPr>
        <w:t>cannot exceed</w:t>
      </w:r>
      <w:r w:rsidRPr="00430BE0">
        <w:rPr>
          <w:rFonts w:ascii="Times New Roman" w:hAnsi="Times New Roman"/>
          <w:i/>
          <w:sz w:val="22"/>
          <w:szCs w:val="22"/>
        </w:rPr>
        <w:t xml:space="preserve"> </w:t>
      </w:r>
      <w:r w:rsidRPr="00430BE0">
        <w:rPr>
          <w:rFonts w:ascii="Times New Roman" w:hAnsi="Times New Roman"/>
          <w:position w:val="-12"/>
          <w:sz w:val="22"/>
          <w:szCs w:val="22"/>
        </w:rPr>
        <w:object w:dxaOrig="1520" w:dyaOrig="380">
          <v:shape id="_x0000_i1157" type="#_x0000_t75" style="width:75.75pt;height:18.75pt" o:ole="">
            <v:imagedata r:id="rId269" o:title=""/>
          </v:shape>
          <o:OLEObject Type="Embed" ProgID="Equation.DSMT4" ShapeID="_x0000_i1157" DrawAspect="Content" ObjectID="_1465387908" r:id="rId270"/>
        </w:object>
      </w:r>
      <w:r w:rsidRPr="00430BE0">
        <w:rPr>
          <w:rFonts w:ascii="Times New Roman" w:hAnsi="Times New Roman"/>
          <w:sz w:val="22"/>
          <w:szCs w:val="22"/>
        </w:rPr>
        <w:t xml:space="preserve">where </w:t>
      </w:r>
      <w:r w:rsidRPr="00430BE0">
        <w:rPr>
          <w:rFonts w:ascii="Times New Roman" w:hAnsi="Times New Roman"/>
          <w:position w:val="-12"/>
          <w:sz w:val="22"/>
          <w:szCs w:val="22"/>
        </w:rPr>
        <w:object w:dxaOrig="279" w:dyaOrig="360">
          <v:shape id="_x0000_i1158" type="#_x0000_t75" style="width:13.5pt;height:18pt" o:ole="">
            <v:imagedata r:id="rId271" o:title=""/>
          </v:shape>
          <o:OLEObject Type="Embed" ProgID="Equation.DSMT4" ShapeID="_x0000_i1158" DrawAspect="Content" ObjectID="_1465387909" r:id="rId272"/>
        </w:object>
      </w:r>
      <w:r w:rsidRPr="00430BE0">
        <w:rPr>
          <w:rFonts w:ascii="Times New Roman" w:hAnsi="Times New Roman"/>
          <w:sz w:val="22"/>
          <w:szCs w:val="22"/>
        </w:rPr>
        <w:t xml:space="preserve"> is the (expected) share of annual number of wind hours in period </w:t>
      </w:r>
      <w:r w:rsidRPr="00430BE0">
        <w:rPr>
          <w:rFonts w:ascii="Times New Roman" w:hAnsi="Times New Roman"/>
          <w:i/>
          <w:sz w:val="22"/>
          <w:szCs w:val="22"/>
        </w:rPr>
        <w:t>t</w:t>
      </w:r>
      <w:r w:rsidRPr="00430BE0">
        <w:rPr>
          <w:rFonts w:ascii="Times New Roman" w:hAnsi="Times New Roman"/>
          <w:sz w:val="22"/>
          <w:szCs w:val="22"/>
        </w:rPr>
        <w:t xml:space="preserve">. We thus have a restriction on maximum production of wind power in each period. The restriction on annual production of wind power due to technical maintenance during the year is still captured </w:t>
      </w:r>
      <w:proofErr w:type="gramStart"/>
      <w:r w:rsidRPr="00430BE0">
        <w:rPr>
          <w:rFonts w:ascii="Times New Roman" w:hAnsi="Times New Roman"/>
          <w:sz w:val="22"/>
          <w:szCs w:val="22"/>
        </w:rPr>
        <w:t xml:space="preserve">by </w:t>
      </w:r>
      <w:proofErr w:type="gramEnd"/>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ZEqnNum475244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ZEqnNum475244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11</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w:t>
      </w:r>
      <w:r w:rsidRPr="00430BE0">
        <w:rPr>
          <w:rStyle w:val="FootnoteReference"/>
          <w:rFonts w:ascii="Times New Roman" w:hAnsi="Times New Roman"/>
          <w:sz w:val="22"/>
          <w:szCs w:val="22"/>
        </w:rPr>
        <w:footnoteReference w:id="8"/>
      </w:r>
      <w:r w:rsidRPr="00430BE0">
        <w:rPr>
          <w:rFonts w:ascii="Times New Roman" w:hAnsi="Times New Roman"/>
          <w:sz w:val="22"/>
          <w:szCs w:val="22"/>
        </w:rPr>
        <w:t xml:space="preserve"> </w:t>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We have captured the scarcity of attractive sites through </w:t>
      </w:r>
      <w:r w:rsidRPr="00430BE0">
        <w:rPr>
          <w:rFonts w:ascii="Times New Roman" w:hAnsi="Times New Roman"/>
          <w:position w:val="-10"/>
          <w:sz w:val="22"/>
          <w:szCs w:val="22"/>
        </w:rPr>
        <w:object w:dxaOrig="660" w:dyaOrig="320">
          <v:shape id="_x0000_i1159" type="#_x0000_t75" style="width:31.5pt;height:16.5pt" o:ole="">
            <v:imagedata r:id="rId273" o:title=""/>
          </v:shape>
          <o:OLEObject Type="Embed" ProgID="Equation.DSMT4" ShapeID="_x0000_i1159" DrawAspect="Content" ObjectID="_1465387910" r:id="rId274"/>
        </w:object>
      </w:r>
      <w:r w:rsidRPr="00430BE0">
        <w:rPr>
          <w:rFonts w:ascii="Times New Roman" w:hAnsi="Times New Roman"/>
          <w:sz w:val="22"/>
          <w:szCs w:val="22"/>
        </w:rPr>
        <w:t xml:space="preserve"> This means that we can model investment in the same way as we did for fuel-transforming technologies, that is, cost of investment is </w:t>
      </w:r>
      <w:proofErr w:type="gramStart"/>
      <w:r w:rsidRPr="00430BE0">
        <w:rPr>
          <w:rFonts w:ascii="Times New Roman" w:hAnsi="Times New Roman"/>
          <w:sz w:val="22"/>
          <w:szCs w:val="22"/>
        </w:rPr>
        <w:t xml:space="preserve">simply </w:t>
      </w:r>
      <w:proofErr w:type="gramEnd"/>
      <w:r w:rsidRPr="00430BE0">
        <w:rPr>
          <w:rFonts w:ascii="Times New Roman" w:hAnsi="Times New Roman"/>
          <w:position w:val="-6"/>
          <w:sz w:val="22"/>
          <w:szCs w:val="22"/>
        </w:rPr>
        <w:object w:dxaOrig="740" w:dyaOrig="320">
          <v:shape id="_x0000_i1160" type="#_x0000_t75" style="width:36.75pt;height:16.5pt" o:ole="">
            <v:imagedata r:id="rId275" o:title=""/>
          </v:shape>
          <o:OLEObject Type="Embed" ProgID="Equation.DSMT4" ShapeID="_x0000_i1160" DrawAspect="Content" ObjectID="_1465387911" r:id="rId276"/>
        </w:object>
      </w:r>
      <w:r w:rsidRPr="00430BE0">
        <w:rPr>
          <w:rFonts w:ascii="Times New Roman" w:hAnsi="Times New Roman"/>
          <w:sz w:val="22"/>
          <w:szCs w:val="22"/>
        </w:rPr>
        <w:t xml:space="preserve">. In LIBEMOD, </w:t>
      </w:r>
      <w:r w:rsidRPr="00430BE0">
        <w:rPr>
          <w:rFonts w:ascii="Times New Roman" w:hAnsi="Times New Roman"/>
          <w:position w:val="-6"/>
          <w:sz w:val="22"/>
          <w:szCs w:val="22"/>
        </w:rPr>
        <w:object w:dxaOrig="360" w:dyaOrig="320">
          <v:shape id="_x0000_i1161" type="#_x0000_t75" style="width:18pt;height:16.5pt" o:ole="">
            <v:imagedata r:id="rId277" o:title=""/>
          </v:shape>
          <o:OLEObject Type="Embed" ProgID="Equation.DSMT4" ShapeID="_x0000_i1161" DrawAspect="Content" ObjectID="_1465387912" r:id="rId278"/>
        </w:object>
      </w:r>
      <w:r w:rsidRPr="00430BE0">
        <w:rPr>
          <w:rFonts w:ascii="Times New Roman" w:hAnsi="Times New Roman"/>
          <w:sz w:val="22"/>
          <w:szCs w:val="22"/>
        </w:rPr>
        <w:t xml:space="preserve"> is decreasing over time due to technological progress, see Section 3. </w:t>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The </w:t>
      </w:r>
      <w:proofErr w:type="spellStart"/>
      <w:r w:rsidRPr="00430BE0">
        <w:rPr>
          <w:rFonts w:ascii="Times New Roman" w:hAnsi="Times New Roman"/>
          <w:sz w:val="22"/>
          <w:szCs w:val="22"/>
        </w:rPr>
        <w:t>Lagrangian</w:t>
      </w:r>
      <w:proofErr w:type="spellEnd"/>
      <w:r w:rsidRPr="00430BE0">
        <w:rPr>
          <w:rFonts w:ascii="Times New Roman" w:hAnsi="Times New Roman"/>
          <w:sz w:val="22"/>
          <w:szCs w:val="22"/>
        </w:rPr>
        <w:t xml:space="preserve"> of the optimizing problem of a new wind power plant is:</w:t>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ab/>
      </w:r>
    </w:p>
    <w:p w:rsidR="00997E97" w:rsidRPr="00430BE0" w:rsidRDefault="00997E97" w:rsidP="00997E97">
      <w:pPr>
        <w:pStyle w:val="MTDisplay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66"/>
          <w:sz w:val="22"/>
          <w:szCs w:val="22"/>
        </w:rPr>
        <w:object w:dxaOrig="7380" w:dyaOrig="1640">
          <v:shape id="_x0000_i1162" type="#_x0000_t75" style="width:369pt;height:81.75pt" o:ole="">
            <v:imagedata r:id="rId279" o:title=""/>
          </v:shape>
          <o:OLEObject Type="Embed" ProgID="Equation.DSMT4" ShapeID="_x0000_i1162" DrawAspect="Content" ObjectID="_1465387913" r:id="rId280"/>
        </w:object>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25" w:name="ZEqnNum683515"/>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26</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25"/>
      <w:r w:rsidRPr="00430BE0">
        <w:rPr>
          <w:rFonts w:ascii="Times New Roman" w:hAnsi="Times New Roman"/>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The first-order condition for produced electricity in each period is: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12"/>
          <w:sz w:val="22"/>
          <w:szCs w:val="22"/>
        </w:rPr>
        <w:object w:dxaOrig="2340" w:dyaOrig="380">
          <v:shape id="_x0000_i1163" type="#_x0000_t75" style="width:117.75pt;height:18.75pt" o:ole="">
            <v:imagedata r:id="rId281" o:title=""/>
          </v:shape>
          <o:OLEObject Type="Embed" ProgID="Equation.DSMT4" ShapeID="_x0000_i1163" DrawAspect="Content" ObjectID="_1465387914" r:id="rId282"/>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26" w:name="ZEqnNum302804"/>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27</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26"/>
      <w:r w:rsidRPr="00430BE0">
        <w:rPr>
          <w:rFonts w:ascii="Times New Roman" w:hAnsi="Times New Roman"/>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This is similar to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ZEqnNum391175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ZEqnNum391175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16</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except that the last three terms in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ZEqnNum391175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ZEqnNum391175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16</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are not present in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ZEqnNum302804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ZEqnNum302804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27</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the wind power producer never shuts down the plant when it blows, he has no fuel input and he cannot adjust his start-up capacity.</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The first-order condition for maintained capacity is now: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MTDisplay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28"/>
          <w:sz w:val="22"/>
          <w:szCs w:val="22"/>
        </w:rPr>
        <w:object w:dxaOrig="6700" w:dyaOrig="540">
          <v:shape id="_x0000_i1164" type="#_x0000_t75" style="width:335.25pt;height:26.25pt" o:ole="">
            <v:imagedata r:id="rId283" o:title=""/>
          </v:shape>
          <o:OLEObject Type="Embed" ProgID="Equation.DSMT4" ShapeID="_x0000_i1164" DrawAspect="Content" ObjectID="_1465387915" r:id="rId284"/>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27" w:name="ZEqnNum227767"/>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28</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27"/>
      <w:r w:rsidRPr="00430BE0">
        <w:rPr>
          <w:rFonts w:ascii="Times New Roman" w:hAnsi="Times New Roman"/>
          <w:sz w:val="22"/>
          <w:szCs w:val="22"/>
        </w:rPr>
        <w:fldChar w:fldCharType="end"/>
      </w:r>
    </w:p>
    <w:p w:rsidR="00997E97" w:rsidRPr="00430BE0" w:rsidRDefault="00997E97" w:rsidP="00997E97">
      <w:pPr>
        <w:pStyle w:val="EEFirstParagraph"/>
        <w:spacing w:line="276" w:lineRule="auto"/>
        <w:rPr>
          <w:rFonts w:ascii="Times New Roman" w:hAnsi="Times New Roman"/>
          <w:sz w:val="22"/>
          <w:szCs w:val="22"/>
        </w:rPr>
      </w:pP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Like in the case of fuel-transforming technologies, the cost of increasing maintained capacity marginally – the sum of the maintenance cost (</w:t>
      </w:r>
      <w:r w:rsidRPr="00430BE0">
        <w:rPr>
          <w:rFonts w:ascii="Times New Roman" w:hAnsi="Times New Roman"/>
          <w:position w:val="-6"/>
          <w:sz w:val="22"/>
          <w:szCs w:val="22"/>
        </w:rPr>
        <w:object w:dxaOrig="340" w:dyaOrig="320">
          <v:shape id="_x0000_i1165" type="#_x0000_t75" style="width:17.25pt;height:16.5pt" o:ole="">
            <v:imagedata r:id="rId285" o:title=""/>
          </v:shape>
          <o:OLEObject Type="Embed" ProgID="Equation.DSMT4" ShapeID="_x0000_i1165" DrawAspect="Content" ObjectID="_1465387916" r:id="rId286"/>
        </w:object>
      </w:r>
      <w:r w:rsidRPr="00430BE0">
        <w:rPr>
          <w:rFonts w:ascii="Times New Roman" w:hAnsi="Times New Roman"/>
          <w:sz w:val="22"/>
          <w:szCs w:val="22"/>
        </w:rPr>
        <w:t>) and the shadow price of installed capacity (</w:t>
      </w:r>
      <w:r w:rsidRPr="00430BE0">
        <w:rPr>
          <w:rFonts w:ascii="Times New Roman" w:hAnsi="Times New Roman"/>
          <w:position w:val="-6"/>
          <w:sz w:val="22"/>
          <w:szCs w:val="22"/>
        </w:rPr>
        <w:object w:dxaOrig="340" w:dyaOrig="320">
          <v:shape id="_x0000_i1166" type="#_x0000_t75" style="width:17.25pt;height:16.5pt" o:ole="">
            <v:imagedata r:id="rId287" o:title=""/>
          </v:shape>
          <o:OLEObject Type="Embed" ProgID="Equation.DSMT4" ShapeID="_x0000_i1166" DrawAspect="Content" ObjectID="_1465387917" r:id="rId288"/>
        </w:object>
      </w:r>
      <w:r w:rsidRPr="00430BE0">
        <w:rPr>
          <w:rFonts w:ascii="Times New Roman" w:hAnsi="Times New Roman"/>
          <w:sz w:val="22"/>
          <w:szCs w:val="22"/>
        </w:rPr>
        <w:t xml:space="preserve">) – should (in an interior solution) be equal to the value of increased annual production following from this policy. Increased maintained capacity raises potential periodic and annual electricity production. Therefore, the value of increased production is </w:t>
      </w:r>
      <w:proofErr w:type="spellStart"/>
      <w:r w:rsidRPr="00430BE0">
        <w:rPr>
          <w:rFonts w:ascii="Times New Roman" w:hAnsi="Times New Roman"/>
          <w:sz w:val="22"/>
          <w:szCs w:val="22"/>
        </w:rPr>
        <w:t>i</w:t>
      </w:r>
      <w:proofErr w:type="spellEnd"/>
      <w:r w:rsidRPr="00430BE0">
        <w:rPr>
          <w:rFonts w:ascii="Times New Roman" w:hAnsi="Times New Roman"/>
          <w:sz w:val="22"/>
          <w:szCs w:val="22"/>
        </w:rPr>
        <w:t>) the shadow price of periodic energy capacity (</w:t>
      </w:r>
      <w:r w:rsidRPr="00430BE0">
        <w:rPr>
          <w:rFonts w:ascii="Times New Roman" w:hAnsi="Times New Roman"/>
          <w:position w:val="-12"/>
          <w:sz w:val="22"/>
          <w:szCs w:val="22"/>
        </w:rPr>
        <w:object w:dxaOrig="260" w:dyaOrig="360">
          <v:shape id="_x0000_i1167" type="#_x0000_t75" style="width:12.75pt;height:18pt" o:ole="">
            <v:imagedata r:id="rId289" o:title=""/>
          </v:shape>
          <o:OLEObject Type="Embed" ProgID="Equation.DSMT4" ShapeID="_x0000_i1167" DrawAspect="Content" ObjectID="_1465387918" r:id="rId290"/>
        </w:object>
      </w:r>
      <w:r w:rsidRPr="00430BE0">
        <w:rPr>
          <w:rFonts w:ascii="Times New Roman" w:hAnsi="Times New Roman"/>
          <w:sz w:val="22"/>
          <w:szCs w:val="22"/>
        </w:rPr>
        <w:t>) weighted by the wind share in this period (</w:t>
      </w:r>
      <w:r w:rsidRPr="00430BE0">
        <w:rPr>
          <w:rFonts w:ascii="Times New Roman" w:hAnsi="Times New Roman"/>
          <w:position w:val="-12"/>
          <w:sz w:val="22"/>
          <w:szCs w:val="22"/>
        </w:rPr>
        <w:object w:dxaOrig="320" w:dyaOrig="380">
          <v:shape id="_x0000_i1168" type="#_x0000_t75" style="width:16.5pt;height:18.75pt" o:ole="">
            <v:imagedata r:id="rId291" o:title=""/>
          </v:shape>
          <o:OLEObject Type="Embed" ProgID="Equation.DSMT4" ShapeID="_x0000_i1168" DrawAspect="Content" ObjectID="_1465387919" r:id="rId292"/>
        </w:object>
      </w:r>
      <w:r w:rsidRPr="00430BE0">
        <w:rPr>
          <w:rFonts w:ascii="Times New Roman" w:hAnsi="Times New Roman"/>
          <w:sz w:val="22"/>
          <w:szCs w:val="22"/>
        </w:rPr>
        <w:t xml:space="preserve">) and summed over the year, when the effect on annual </w:t>
      </w:r>
      <w:r w:rsidRPr="00430BE0">
        <w:rPr>
          <w:rFonts w:ascii="Times New Roman" w:hAnsi="Times New Roman"/>
          <w:sz w:val="22"/>
          <w:szCs w:val="22"/>
        </w:rPr>
        <w:lastRenderedPageBreak/>
        <w:t xml:space="preserve">production of wind power due to increased maintained capacity </w:t>
      </w:r>
      <w:r w:rsidRPr="00430BE0">
        <w:rPr>
          <w:rFonts w:ascii="Times New Roman" w:hAnsi="Times New Roman"/>
          <w:position w:val="-12"/>
          <w:sz w:val="22"/>
          <w:szCs w:val="22"/>
        </w:rPr>
        <w:object w:dxaOrig="2540" w:dyaOrig="380">
          <v:shape id="_x0000_i1169" type="#_x0000_t75" style="width:126.75pt;height:18.75pt" o:ole="">
            <v:imagedata r:id="rId293" o:title=""/>
          </v:shape>
          <o:OLEObject Type="Embed" ProgID="Equation.DSMT4" ShapeID="_x0000_i1169" DrawAspect="Content" ObjectID="_1465387920" r:id="rId294"/>
        </w:object>
      </w:r>
      <w:r w:rsidRPr="00430BE0">
        <w:rPr>
          <w:rFonts w:ascii="Times New Roman" w:hAnsi="Times New Roman"/>
          <w:sz w:val="22"/>
          <w:szCs w:val="22"/>
        </w:rPr>
        <w:t xml:space="preserve"> is taken into account, plus ii) the value of increased potential annual production, which is the shadow price of the annual energy capacity </w:t>
      </w:r>
      <w:r w:rsidRPr="00430BE0">
        <w:rPr>
          <w:rFonts w:ascii="Times New Roman" w:hAnsi="Times New Roman"/>
          <w:position w:val="-10"/>
          <w:sz w:val="22"/>
          <w:szCs w:val="22"/>
        </w:rPr>
        <w:object w:dxaOrig="380" w:dyaOrig="320">
          <v:shape id="_x0000_i1170" type="#_x0000_t75" style="width:18.75pt;height:16.5pt" o:ole="">
            <v:imagedata r:id="rId295" o:title=""/>
          </v:shape>
          <o:OLEObject Type="Embed" ProgID="Equation.DSMT4" ShapeID="_x0000_i1170" DrawAspect="Content" ObjectID="_1465387921" r:id="rId296"/>
        </w:object>
      </w:r>
      <w:r w:rsidRPr="00430BE0">
        <w:rPr>
          <w:rFonts w:ascii="Times New Roman" w:hAnsi="Times New Roman"/>
          <w:sz w:val="22"/>
          <w:szCs w:val="22"/>
        </w:rPr>
        <w:t xml:space="preserve">times the maximum number of operating hours during the year </w:t>
      </w:r>
      <w:r w:rsidRPr="00430BE0">
        <w:rPr>
          <w:rFonts w:ascii="Times New Roman" w:hAnsi="Times New Roman"/>
          <w:position w:val="-28"/>
          <w:sz w:val="22"/>
          <w:szCs w:val="22"/>
        </w:rPr>
        <w:object w:dxaOrig="960" w:dyaOrig="540">
          <v:shape id="_x0000_i1171" type="#_x0000_t75" style="width:48pt;height:27pt" o:ole="">
            <v:imagedata r:id="rId297" o:title=""/>
          </v:shape>
          <o:OLEObject Type="Embed" ProgID="Equation.DSMT4" ShapeID="_x0000_i1171" DrawAspect="Content" ObjectID="_1465387922" r:id="rId298"/>
        </w:object>
      </w:r>
      <w:r w:rsidRPr="00430BE0">
        <w:rPr>
          <w:rFonts w:ascii="Times New Roman" w:hAnsi="Times New Roman"/>
          <w:sz w:val="22"/>
          <w:szCs w:val="22"/>
        </w:rPr>
        <w:t xml:space="preserve"> Finally, the first-order condition for investment is given by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ZEqnNum615646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ZEqnNum615646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21</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w:t>
      </w:r>
    </w:p>
    <w:p w:rsidR="00997E97" w:rsidRPr="00430BE0" w:rsidRDefault="00997E97" w:rsidP="00997E97">
      <w:pPr>
        <w:pStyle w:val="EEParagraph"/>
        <w:ind w:firstLine="0"/>
        <w:rPr>
          <w:rFonts w:ascii="Times New Roman" w:hAnsi="Times New Roman"/>
          <w:sz w:val="22"/>
          <w:szCs w:val="22"/>
        </w:rPr>
      </w:pPr>
    </w:p>
    <w:p w:rsidR="00997E97" w:rsidRPr="00430BE0" w:rsidRDefault="00997E97" w:rsidP="00997E97">
      <w:pPr>
        <w:pStyle w:val="EEParagraph"/>
        <w:ind w:firstLine="0"/>
        <w:rPr>
          <w:rFonts w:ascii="Times New Roman" w:hAnsi="Times New Roman"/>
          <w:sz w:val="22"/>
          <w:szCs w:val="22"/>
        </w:rPr>
      </w:pPr>
    </w:p>
    <w:p w:rsidR="00997E97" w:rsidRPr="00430BE0" w:rsidRDefault="00997E97" w:rsidP="00997E97">
      <w:pPr>
        <w:pStyle w:val="EEParagraph"/>
        <w:ind w:firstLine="0"/>
        <w:rPr>
          <w:rFonts w:ascii="Times New Roman" w:hAnsi="Times New Roman"/>
          <w:sz w:val="22"/>
          <w:szCs w:val="22"/>
          <w:u w:val="single"/>
        </w:rPr>
      </w:pPr>
      <w:r w:rsidRPr="00430BE0">
        <w:rPr>
          <w:rFonts w:ascii="Times New Roman" w:hAnsi="Times New Roman"/>
          <w:sz w:val="22"/>
          <w:szCs w:val="22"/>
          <w:u w:val="single"/>
        </w:rPr>
        <w:t>Calibration of wind power parameters</w:t>
      </w:r>
    </w:p>
    <w:p w:rsidR="00997E97" w:rsidRPr="00430BE0" w:rsidRDefault="00997E97" w:rsidP="00997E97">
      <w:pPr>
        <w:pStyle w:val="EEParagraph"/>
        <w:ind w:firstLine="0"/>
        <w:rPr>
          <w:rFonts w:ascii="Times New Roman" w:hAnsi="Times New Roman"/>
          <w:sz w:val="22"/>
          <w:szCs w:val="22"/>
        </w:rPr>
      </w:pP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We impose a linear function </w:t>
      </w:r>
      <w:proofErr w:type="gramStart"/>
      <w:r w:rsidRPr="00430BE0">
        <w:rPr>
          <w:rFonts w:ascii="Times New Roman" w:hAnsi="Times New Roman"/>
          <w:sz w:val="22"/>
          <w:szCs w:val="22"/>
        </w:rPr>
        <w:t xml:space="preserve">on </w:t>
      </w:r>
      <w:proofErr w:type="gramEnd"/>
      <w:r w:rsidRPr="00430BE0">
        <w:rPr>
          <w:rFonts w:ascii="Times New Roman" w:hAnsi="Times New Roman"/>
          <w:position w:val="-12"/>
          <w:sz w:val="22"/>
          <w:szCs w:val="22"/>
        </w:rPr>
        <w:object w:dxaOrig="859" w:dyaOrig="380">
          <v:shape id="_x0000_i1172" type="#_x0000_t75" style="width:43.5pt;height:18.75pt" o:ole="">
            <v:imagedata r:id="rId299" o:title=""/>
          </v:shape>
          <o:OLEObject Type="Embed" ProgID="Equation.DSMT4" ShapeID="_x0000_i1172" DrawAspect="Content" ObjectID="_1465387923" r:id="rId300"/>
        </w:object>
      </w:r>
      <w:r w:rsidRPr="00430BE0">
        <w:rPr>
          <w:rFonts w:ascii="Times New Roman" w:hAnsi="Times New Roman"/>
          <w:sz w:val="22"/>
          <w:szCs w:val="22"/>
        </w:rPr>
        <w:t>:</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MTDisplayEquation"/>
        <w:ind w:firstLine="0"/>
        <w:rPr>
          <w:sz w:val="22"/>
          <w:szCs w:val="22"/>
        </w:rPr>
      </w:pPr>
      <w:r w:rsidRPr="00430BE0">
        <w:rPr>
          <w:sz w:val="22"/>
          <w:szCs w:val="22"/>
        </w:rPr>
        <w:tab/>
      </w:r>
      <w:r w:rsidRPr="00430BE0">
        <w:rPr>
          <w:position w:val="-12"/>
          <w:sz w:val="22"/>
          <w:szCs w:val="22"/>
        </w:rPr>
        <w:object w:dxaOrig="2360" w:dyaOrig="380">
          <v:shape id="_x0000_i1173" type="#_x0000_t75" style="width:117.75pt;height:18.75pt" o:ole="">
            <v:imagedata r:id="rId301" o:title=""/>
          </v:shape>
          <o:OLEObject Type="Embed" ProgID="Equation.DSMT4" ShapeID="_x0000_i1173" DrawAspect="Content" ObjectID="_1465387924" r:id="rId302"/>
        </w:object>
      </w:r>
      <w:r w:rsidRPr="00430BE0">
        <w:rPr>
          <w:sz w:val="22"/>
          <w:szCs w:val="22"/>
        </w:rPr>
        <w:tab/>
      </w:r>
      <w:r w:rsidRPr="00430BE0">
        <w:rPr>
          <w:sz w:val="22"/>
          <w:szCs w:val="22"/>
        </w:rPr>
        <w:tab/>
      </w:r>
      <w:r w:rsidRPr="00430BE0">
        <w:rPr>
          <w:sz w:val="22"/>
          <w:szCs w:val="22"/>
        </w:rPr>
        <w:fldChar w:fldCharType="begin"/>
      </w:r>
      <w:r w:rsidRPr="00430BE0">
        <w:rPr>
          <w:sz w:val="22"/>
          <w:szCs w:val="22"/>
        </w:rPr>
        <w:instrText xml:space="preserve"> MACROBUTTON MTPlaceRef \* MERGEFORMAT </w:instrText>
      </w:r>
      <w:r w:rsidRPr="00430BE0">
        <w:rPr>
          <w:sz w:val="22"/>
          <w:szCs w:val="22"/>
        </w:rPr>
        <w:fldChar w:fldCharType="begin"/>
      </w:r>
      <w:r w:rsidRPr="00430BE0">
        <w:rPr>
          <w:sz w:val="22"/>
          <w:szCs w:val="22"/>
        </w:rPr>
        <w:instrText xml:space="preserve"> SEQ MTEqn \h \* MERGEFORMAT </w:instrText>
      </w:r>
      <w:r w:rsidRPr="00430BE0">
        <w:rPr>
          <w:sz w:val="22"/>
          <w:szCs w:val="22"/>
        </w:rPr>
        <w:fldChar w:fldCharType="end"/>
      </w:r>
      <w:bookmarkStart w:id="28" w:name="ZEqnNum976523"/>
      <w:r w:rsidRPr="00430BE0">
        <w:rPr>
          <w:sz w:val="22"/>
          <w:szCs w:val="22"/>
        </w:rPr>
        <w:instrText>(</w:instrText>
      </w:r>
      <w:r w:rsidRPr="00430BE0">
        <w:rPr>
          <w:sz w:val="22"/>
          <w:szCs w:val="22"/>
        </w:rPr>
        <w:fldChar w:fldCharType="begin"/>
      </w:r>
      <w:r w:rsidRPr="00430BE0">
        <w:rPr>
          <w:sz w:val="22"/>
          <w:szCs w:val="22"/>
        </w:rPr>
        <w:instrText xml:space="preserve"> SEQ MTEqn \c \* Arabic \* MERGEFORMAT </w:instrText>
      </w:r>
      <w:r w:rsidRPr="00430BE0">
        <w:rPr>
          <w:sz w:val="22"/>
          <w:szCs w:val="22"/>
        </w:rPr>
        <w:fldChar w:fldCharType="separate"/>
      </w:r>
      <w:r>
        <w:rPr>
          <w:noProof/>
          <w:sz w:val="22"/>
          <w:szCs w:val="22"/>
        </w:rPr>
        <w:instrText>29</w:instrText>
      </w:r>
      <w:r w:rsidRPr="00430BE0">
        <w:rPr>
          <w:sz w:val="22"/>
          <w:szCs w:val="22"/>
        </w:rPr>
        <w:fldChar w:fldCharType="end"/>
      </w:r>
      <w:r w:rsidRPr="00430BE0">
        <w:rPr>
          <w:sz w:val="22"/>
          <w:szCs w:val="22"/>
        </w:rPr>
        <w:instrText>)</w:instrText>
      </w:r>
      <w:bookmarkEnd w:id="28"/>
      <w:r w:rsidRPr="00430BE0">
        <w:rPr>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Because </w:t>
      </w:r>
      <w:r w:rsidRPr="00430BE0">
        <w:rPr>
          <w:rFonts w:ascii="Times New Roman" w:hAnsi="Times New Roman"/>
          <w:position w:val="-12"/>
          <w:sz w:val="22"/>
          <w:szCs w:val="22"/>
        </w:rPr>
        <w:object w:dxaOrig="859" w:dyaOrig="380">
          <v:shape id="_x0000_i1174" type="#_x0000_t75" style="width:43.5pt;height:18.75pt" o:ole="">
            <v:imagedata r:id="rId299" o:title=""/>
          </v:shape>
          <o:OLEObject Type="Embed" ProgID="Equation.DSMT4" ShapeID="_x0000_i1174" DrawAspect="Content" ObjectID="_1465387925" r:id="rId303"/>
        </w:object>
      </w:r>
      <w:r w:rsidRPr="00430BE0">
        <w:rPr>
          <w:rFonts w:ascii="Times New Roman" w:hAnsi="Times New Roman"/>
          <w:sz w:val="22"/>
          <w:szCs w:val="22"/>
        </w:rPr>
        <w:t xml:space="preserve"> shows average number of wind hours as a decreasing function of aggregate maintained capacity, </w:t>
      </w:r>
      <w:r w:rsidRPr="00430BE0">
        <w:rPr>
          <w:rFonts w:ascii="Times New Roman" w:hAnsi="Times New Roman"/>
          <w:position w:val="-6"/>
          <w:sz w:val="22"/>
          <w:szCs w:val="22"/>
        </w:rPr>
        <w:object w:dxaOrig="340" w:dyaOrig="320">
          <v:shape id="_x0000_i1175" type="#_x0000_t75" style="width:17.25pt;height:16.5pt" o:ole="">
            <v:imagedata r:id="rId304" o:title=""/>
          </v:shape>
          <o:OLEObject Type="Embed" ProgID="Equation.DSMT4" ShapeID="_x0000_i1175" DrawAspect="Content" ObjectID="_1465387926" r:id="rId305"/>
        </w:object>
      </w:r>
      <w:r w:rsidRPr="00430BE0">
        <w:rPr>
          <w:rFonts w:ascii="Times New Roman" w:hAnsi="Times New Roman"/>
          <w:sz w:val="22"/>
          <w:szCs w:val="22"/>
        </w:rPr>
        <w:t xml:space="preserve"> should be interpreted as the number of wind hours at the best site (in a country). We have determined the value of this variable by using information from </w:t>
      </w:r>
      <w:proofErr w:type="spellStart"/>
      <w:r w:rsidRPr="00430BE0">
        <w:rPr>
          <w:rFonts w:ascii="Times New Roman" w:hAnsi="Times New Roman"/>
          <w:sz w:val="22"/>
          <w:szCs w:val="22"/>
        </w:rPr>
        <w:t>Hoefnagels</w:t>
      </w:r>
      <w:proofErr w:type="spellEnd"/>
      <w:r w:rsidRPr="00430BE0">
        <w:rPr>
          <w:rFonts w:ascii="Times New Roman" w:hAnsi="Times New Roman"/>
          <w:sz w:val="22"/>
          <w:szCs w:val="22"/>
        </w:rPr>
        <w:t xml:space="preserve"> et al. (2011).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In order to determine the value </w:t>
      </w:r>
      <w:proofErr w:type="gramStart"/>
      <w:r w:rsidRPr="00430BE0">
        <w:rPr>
          <w:rFonts w:ascii="Times New Roman" w:hAnsi="Times New Roman"/>
          <w:sz w:val="22"/>
          <w:szCs w:val="22"/>
        </w:rPr>
        <w:t xml:space="preserve">of </w:t>
      </w:r>
      <w:proofErr w:type="gramEnd"/>
      <w:r w:rsidRPr="00430BE0">
        <w:rPr>
          <w:rFonts w:ascii="Times New Roman" w:hAnsi="Times New Roman"/>
          <w:position w:val="-6"/>
          <w:sz w:val="22"/>
          <w:szCs w:val="22"/>
        </w:rPr>
        <w:object w:dxaOrig="320" w:dyaOrig="320">
          <v:shape id="_x0000_i1176" type="#_x0000_t75" style="width:16.5pt;height:16.5pt" o:ole="">
            <v:imagedata r:id="rId306" o:title=""/>
          </v:shape>
          <o:OLEObject Type="Embed" ProgID="Equation.DSMT4" ShapeID="_x0000_i1176" DrawAspect="Content" ObjectID="_1465387927" r:id="rId307"/>
        </w:object>
      </w:r>
      <w:r w:rsidRPr="00430BE0">
        <w:rPr>
          <w:rFonts w:ascii="Times New Roman" w:hAnsi="Times New Roman"/>
          <w:sz w:val="22"/>
          <w:szCs w:val="22"/>
        </w:rPr>
        <w:t xml:space="preserve">, we use information from </w:t>
      </w:r>
      <w:proofErr w:type="spellStart"/>
      <w:r w:rsidRPr="00430BE0">
        <w:rPr>
          <w:rFonts w:ascii="Times New Roman" w:hAnsi="Times New Roman"/>
          <w:sz w:val="22"/>
          <w:szCs w:val="22"/>
        </w:rPr>
        <w:t>Eerens</w:t>
      </w:r>
      <w:proofErr w:type="spellEnd"/>
      <w:r w:rsidRPr="00430BE0">
        <w:rPr>
          <w:rFonts w:ascii="Times New Roman" w:hAnsi="Times New Roman"/>
          <w:sz w:val="22"/>
          <w:szCs w:val="22"/>
        </w:rPr>
        <w:t xml:space="preserve"> and </w:t>
      </w:r>
      <w:proofErr w:type="spellStart"/>
      <w:r w:rsidRPr="00430BE0">
        <w:rPr>
          <w:rFonts w:ascii="Times New Roman" w:hAnsi="Times New Roman"/>
          <w:sz w:val="22"/>
          <w:szCs w:val="22"/>
        </w:rPr>
        <w:t>Visser</w:t>
      </w:r>
      <w:proofErr w:type="spellEnd"/>
      <w:r w:rsidRPr="00430BE0">
        <w:rPr>
          <w:rFonts w:ascii="Times New Roman" w:hAnsi="Times New Roman"/>
          <w:sz w:val="22"/>
          <w:szCs w:val="22"/>
        </w:rPr>
        <w:t xml:space="preserve"> (2008). This report provides information on the potential of onshore wind energy in 2020 and 2030 for European countries for three different cost classes: cost of production (measured in 2005 €</w:t>
      </w:r>
      <w:proofErr w:type="spellStart"/>
      <w:r w:rsidRPr="00430BE0">
        <w:rPr>
          <w:rFonts w:ascii="Times New Roman" w:hAnsi="Times New Roman"/>
          <w:sz w:val="22"/>
          <w:szCs w:val="22"/>
        </w:rPr>
        <w:t>ct</w:t>
      </w:r>
      <w:proofErr w:type="spellEnd"/>
      <w:r w:rsidRPr="00430BE0">
        <w:rPr>
          <w:rFonts w:ascii="Times New Roman" w:hAnsi="Times New Roman"/>
          <w:sz w:val="22"/>
          <w:szCs w:val="22"/>
        </w:rPr>
        <w:t xml:space="preserve">/kWh) at 0.048 or lower (termed “competitive” in the report), cost of production between 0.05 and 0.07 (termed “most likely competitive” in the report), and finally cost of production exceeding 0.07 (termed “not competitive” in the report). While this information is sufficient to estimate a marginal cost curve for onshore wind power, such a relationship cannot be used directly in our model because we work with </w:t>
      </w:r>
      <w:r w:rsidRPr="00430BE0">
        <w:rPr>
          <w:rFonts w:ascii="Times New Roman" w:hAnsi="Times New Roman"/>
          <w:position w:val="-12"/>
          <w:sz w:val="22"/>
          <w:szCs w:val="22"/>
        </w:rPr>
        <w:object w:dxaOrig="859" w:dyaOrig="380">
          <v:shape id="_x0000_i1177" type="#_x0000_t75" style="width:43.5pt;height:18.75pt" o:ole="">
            <v:imagedata r:id="rId299" o:title=""/>
          </v:shape>
          <o:OLEObject Type="Embed" ProgID="Equation.DSMT4" ShapeID="_x0000_i1177" DrawAspect="Content" ObjectID="_1465387928" r:id="rId308"/>
        </w:object>
      </w:r>
      <w:r w:rsidRPr="00430BE0">
        <w:rPr>
          <w:rFonts w:ascii="Times New Roman" w:hAnsi="Times New Roman"/>
          <w:sz w:val="22"/>
          <w:szCs w:val="22"/>
        </w:rPr>
        <w:t xml:space="preserve">- the average number of wind hours as a decreasing function of aggregate maintained capacity. We now explain how we can use the information from </w:t>
      </w:r>
      <w:proofErr w:type="spellStart"/>
      <w:r w:rsidRPr="00430BE0">
        <w:rPr>
          <w:rFonts w:ascii="Times New Roman" w:hAnsi="Times New Roman"/>
          <w:sz w:val="22"/>
          <w:szCs w:val="22"/>
        </w:rPr>
        <w:t>Eerens</w:t>
      </w:r>
      <w:proofErr w:type="spellEnd"/>
      <w:r w:rsidRPr="00430BE0">
        <w:rPr>
          <w:rFonts w:ascii="Times New Roman" w:hAnsi="Times New Roman"/>
          <w:sz w:val="22"/>
          <w:szCs w:val="22"/>
        </w:rPr>
        <w:t xml:space="preserve"> and </w:t>
      </w:r>
      <w:proofErr w:type="spellStart"/>
      <w:r w:rsidRPr="00430BE0">
        <w:rPr>
          <w:rFonts w:ascii="Times New Roman" w:hAnsi="Times New Roman"/>
          <w:sz w:val="22"/>
          <w:szCs w:val="22"/>
        </w:rPr>
        <w:t>Visser</w:t>
      </w:r>
      <w:proofErr w:type="spellEnd"/>
      <w:r w:rsidRPr="00430BE0">
        <w:rPr>
          <w:rFonts w:ascii="Times New Roman" w:hAnsi="Times New Roman"/>
          <w:sz w:val="22"/>
          <w:szCs w:val="22"/>
        </w:rPr>
        <w:t xml:space="preserve"> (2008).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We assume that the amount of wind power production is determined by profit maximization. To simplify, we assume that maintained capacity is equal to invested capacity. We also assume that the price of electricity is constant over the year. This implies that we have only one restriction on wind power production; this restriction is related to total annual production of wind power. The </w:t>
      </w:r>
      <w:proofErr w:type="spellStart"/>
      <w:r w:rsidRPr="00430BE0">
        <w:rPr>
          <w:rFonts w:ascii="Times New Roman" w:hAnsi="Times New Roman"/>
          <w:sz w:val="22"/>
          <w:szCs w:val="22"/>
        </w:rPr>
        <w:t>Lagrangian</w:t>
      </w:r>
      <w:proofErr w:type="spellEnd"/>
      <w:r w:rsidRPr="00430BE0">
        <w:rPr>
          <w:rFonts w:ascii="Times New Roman" w:hAnsi="Times New Roman"/>
          <w:sz w:val="22"/>
          <w:szCs w:val="22"/>
        </w:rPr>
        <w:t xml:space="preserve"> of the optimizing problem of a new wind power plant is now:</w:t>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ab/>
      </w:r>
    </w:p>
    <w:p w:rsidR="00997E97" w:rsidRPr="00430BE0" w:rsidRDefault="00997E97" w:rsidP="00997E97">
      <w:pPr>
        <w:pStyle w:val="MTDisplay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52"/>
          <w:sz w:val="22"/>
          <w:szCs w:val="22"/>
        </w:rPr>
        <w:object w:dxaOrig="5620" w:dyaOrig="1359">
          <v:shape id="_x0000_i1178" type="#_x0000_t75" style="width:280.5pt;height:68.25pt" o:ole="">
            <v:imagedata r:id="rId309" o:title=""/>
          </v:shape>
          <o:OLEObject Type="Embed" ProgID="Equation.DSMT4" ShapeID="_x0000_i1178" DrawAspect="Content" ObjectID="_1465387929" r:id="rId310"/>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29" w:name="ZEqnNum332975"/>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30</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29"/>
      <w:r w:rsidRPr="00430BE0">
        <w:rPr>
          <w:rFonts w:ascii="Times New Roman" w:hAnsi="Times New Roman"/>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Note that relative to the real decision problem of a wind power producer, </w:t>
      </w:r>
      <w:proofErr w:type="gramStart"/>
      <w:r w:rsidRPr="00430BE0">
        <w:rPr>
          <w:rFonts w:ascii="Times New Roman" w:hAnsi="Times New Roman"/>
          <w:sz w:val="22"/>
          <w:szCs w:val="22"/>
        </w:rPr>
        <w:t xml:space="preserve">see </w:t>
      </w:r>
      <w:proofErr w:type="gramEnd"/>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ZEqnNum683515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ZEqnNum683515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26</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we have removed costs of grid connection (</w:t>
      </w:r>
      <w:r w:rsidRPr="00430BE0">
        <w:rPr>
          <w:rFonts w:ascii="Times New Roman" w:hAnsi="Times New Roman"/>
          <w:position w:val="-12"/>
          <w:sz w:val="22"/>
          <w:szCs w:val="22"/>
        </w:rPr>
        <w:object w:dxaOrig="1400" w:dyaOrig="380">
          <v:shape id="_x0000_i1179" type="#_x0000_t75" style="width:69.75pt;height:18.75pt" o:ole="">
            <v:imagedata r:id="rId311" o:title=""/>
          </v:shape>
          <o:OLEObject Type="Embed" ProgID="Equation.DSMT4" ShapeID="_x0000_i1179" DrawAspect="Content" ObjectID="_1465387930" r:id="rId312"/>
        </w:object>
      </w:r>
      <w:r w:rsidRPr="00430BE0">
        <w:rPr>
          <w:rFonts w:ascii="Times New Roman" w:hAnsi="Times New Roman"/>
          <w:sz w:val="22"/>
          <w:szCs w:val="22"/>
        </w:rPr>
        <w:t xml:space="preserve">) because the price of electricity in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ZEqnNum332975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ZEqnNum332975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30</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is measured at the production node.</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lastRenderedPageBreak/>
        <w:t xml:space="preserve">The first-order condition for annual produced electricity is: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MTDisplayEquation"/>
        <w:ind w:firstLine="0"/>
        <w:rPr>
          <w:sz w:val="22"/>
          <w:szCs w:val="22"/>
        </w:rPr>
      </w:pPr>
      <w:r w:rsidRPr="00430BE0">
        <w:rPr>
          <w:sz w:val="22"/>
          <w:szCs w:val="22"/>
        </w:rPr>
        <w:tab/>
      </w:r>
      <w:r w:rsidRPr="00430BE0">
        <w:rPr>
          <w:position w:val="-12"/>
          <w:sz w:val="22"/>
          <w:szCs w:val="22"/>
        </w:rPr>
        <w:object w:dxaOrig="2220" w:dyaOrig="380">
          <v:shape id="_x0000_i1180" type="#_x0000_t75" style="width:110.25pt;height:18.75pt" o:ole="">
            <v:imagedata r:id="rId313" o:title=""/>
          </v:shape>
          <o:OLEObject Type="Embed" ProgID="Equation.DSMT4" ShapeID="_x0000_i1180" DrawAspect="Content" ObjectID="_1465387931" r:id="rId314"/>
        </w:object>
      </w:r>
      <w:r w:rsidRPr="00430BE0">
        <w:rPr>
          <w:sz w:val="22"/>
          <w:szCs w:val="22"/>
        </w:rPr>
        <w:tab/>
      </w:r>
      <w:r w:rsidRPr="00430BE0">
        <w:rPr>
          <w:sz w:val="22"/>
          <w:szCs w:val="22"/>
        </w:rPr>
        <w:tab/>
      </w:r>
      <w:r w:rsidRPr="00430BE0">
        <w:rPr>
          <w:sz w:val="22"/>
          <w:szCs w:val="22"/>
        </w:rPr>
        <w:fldChar w:fldCharType="begin"/>
      </w:r>
      <w:r w:rsidRPr="00430BE0">
        <w:rPr>
          <w:sz w:val="22"/>
          <w:szCs w:val="22"/>
        </w:rPr>
        <w:instrText xml:space="preserve"> MACROBUTTON MTPlaceRef \* MERGEFORMAT </w:instrText>
      </w:r>
      <w:r w:rsidRPr="00430BE0">
        <w:rPr>
          <w:sz w:val="22"/>
          <w:szCs w:val="22"/>
        </w:rPr>
        <w:fldChar w:fldCharType="begin"/>
      </w:r>
      <w:r w:rsidRPr="00430BE0">
        <w:rPr>
          <w:sz w:val="22"/>
          <w:szCs w:val="22"/>
        </w:rPr>
        <w:instrText xml:space="preserve"> SEQ MTEqn \h \* MERGEFORMAT </w:instrText>
      </w:r>
      <w:r w:rsidRPr="00430BE0">
        <w:rPr>
          <w:sz w:val="22"/>
          <w:szCs w:val="22"/>
        </w:rPr>
        <w:fldChar w:fldCharType="end"/>
      </w:r>
      <w:bookmarkStart w:id="30" w:name="ZEqnNum150300"/>
      <w:r w:rsidRPr="00430BE0">
        <w:rPr>
          <w:sz w:val="22"/>
          <w:szCs w:val="22"/>
        </w:rPr>
        <w:instrText>(</w:instrText>
      </w:r>
      <w:r w:rsidRPr="00430BE0">
        <w:rPr>
          <w:sz w:val="22"/>
          <w:szCs w:val="22"/>
        </w:rPr>
        <w:fldChar w:fldCharType="begin"/>
      </w:r>
      <w:r w:rsidRPr="00430BE0">
        <w:rPr>
          <w:sz w:val="22"/>
          <w:szCs w:val="22"/>
        </w:rPr>
        <w:instrText xml:space="preserve"> SEQ MTEqn \c \* Arabic \* MERGEFORMAT </w:instrText>
      </w:r>
      <w:r w:rsidRPr="00430BE0">
        <w:rPr>
          <w:sz w:val="22"/>
          <w:szCs w:val="22"/>
        </w:rPr>
        <w:fldChar w:fldCharType="separate"/>
      </w:r>
      <w:r>
        <w:rPr>
          <w:noProof/>
          <w:sz w:val="22"/>
          <w:szCs w:val="22"/>
        </w:rPr>
        <w:instrText>31</w:instrText>
      </w:r>
      <w:r w:rsidRPr="00430BE0">
        <w:rPr>
          <w:noProof/>
          <w:sz w:val="22"/>
          <w:szCs w:val="22"/>
        </w:rPr>
        <w:fldChar w:fldCharType="end"/>
      </w:r>
      <w:r w:rsidRPr="00430BE0">
        <w:rPr>
          <w:sz w:val="22"/>
          <w:szCs w:val="22"/>
        </w:rPr>
        <w:instrText>)</w:instrText>
      </w:r>
      <w:bookmarkEnd w:id="30"/>
      <w:r w:rsidRPr="00430BE0">
        <w:rPr>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Further, the first-order condition for investment is: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MTDisplay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24"/>
          <w:sz w:val="22"/>
          <w:szCs w:val="22"/>
        </w:rPr>
        <w:object w:dxaOrig="4959" w:dyaOrig="660">
          <v:shape id="_x0000_i1181" type="#_x0000_t75" style="width:247.5pt;height:33.75pt" o:ole="">
            <v:imagedata r:id="rId315" o:title=""/>
          </v:shape>
          <o:OLEObject Type="Embed" ProgID="Equation.DSMT4" ShapeID="_x0000_i1181" DrawAspect="Content" ObjectID="_1465387932" r:id="rId316"/>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31" w:name="ZEqnNum845909"/>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32</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31"/>
      <w:r w:rsidRPr="00430BE0">
        <w:rPr>
          <w:rFonts w:ascii="Times New Roman" w:hAnsi="Times New Roman"/>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The corresponding restriction on investment is: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MTDisplayEquation"/>
        <w:ind w:firstLine="0"/>
        <w:rPr>
          <w:sz w:val="22"/>
          <w:szCs w:val="22"/>
        </w:rPr>
      </w:pPr>
      <w:r w:rsidRPr="00430BE0">
        <w:rPr>
          <w:sz w:val="22"/>
          <w:szCs w:val="22"/>
        </w:rPr>
        <w:tab/>
      </w:r>
      <w:r w:rsidRPr="00430BE0">
        <w:rPr>
          <w:position w:val="-12"/>
          <w:sz w:val="22"/>
          <w:szCs w:val="22"/>
        </w:rPr>
        <w:object w:dxaOrig="2620" w:dyaOrig="380">
          <v:shape id="_x0000_i1182" type="#_x0000_t75" style="width:131.25pt;height:18.75pt" o:ole="">
            <v:imagedata r:id="rId317" o:title=""/>
          </v:shape>
          <o:OLEObject Type="Embed" ProgID="Equation.DSMT4" ShapeID="_x0000_i1182" DrawAspect="Content" ObjectID="_1465387933" r:id="rId318"/>
        </w:object>
      </w:r>
      <w:r w:rsidRPr="00430BE0">
        <w:rPr>
          <w:sz w:val="22"/>
          <w:szCs w:val="22"/>
        </w:rPr>
        <w:tab/>
      </w:r>
      <w:r w:rsidRPr="00430BE0">
        <w:rPr>
          <w:sz w:val="22"/>
          <w:szCs w:val="22"/>
        </w:rPr>
        <w:tab/>
      </w:r>
      <w:r w:rsidRPr="00430BE0">
        <w:rPr>
          <w:sz w:val="22"/>
          <w:szCs w:val="22"/>
        </w:rPr>
        <w:fldChar w:fldCharType="begin"/>
      </w:r>
      <w:r w:rsidRPr="00430BE0">
        <w:rPr>
          <w:sz w:val="22"/>
          <w:szCs w:val="22"/>
        </w:rPr>
        <w:instrText xml:space="preserve"> MACROBUTTON MTPlaceRef \* MERGEFORMAT </w:instrText>
      </w:r>
      <w:r w:rsidRPr="00430BE0">
        <w:rPr>
          <w:sz w:val="22"/>
          <w:szCs w:val="22"/>
        </w:rPr>
        <w:fldChar w:fldCharType="begin"/>
      </w:r>
      <w:r w:rsidRPr="00430BE0">
        <w:rPr>
          <w:sz w:val="22"/>
          <w:szCs w:val="22"/>
        </w:rPr>
        <w:instrText xml:space="preserve"> SEQ MTEqn \h \* MERGEFORMAT </w:instrText>
      </w:r>
      <w:r w:rsidRPr="00430BE0">
        <w:rPr>
          <w:sz w:val="22"/>
          <w:szCs w:val="22"/>
        </w:rPr>
        <w:fldChar w:fldCharType="end"/>
      </w:r>
      <w:bookmarkStart w:id="32" w:name="ZEqnNum735687"/>
      <w:r w:rsidRPr="00430BE0">
        <w:rPr>
          <w:sz w:val="22"/>
          <w:szCs w:val="22"/>
        </w:rPr>
        <w:instrText>(</w:instrText>
      </w:r>
      <w:r w:rsidRPr="00430BE0">
        <w:rPr>
          <w:sz w:val="22"/>
          <w:szCs w:val="22"/>
        </w:rPr>
        <w:fldChar w:fldCharType="begin"/>
      </w:r>
      <w:r w:rsidRPr="00430BE0">
        <w:rPr>
          <w:sz w:val="22"/>
          <w:szCs w:val="22"/>
        </w:rPr>
        <w:instrText xml:space="preserve"> SEQ MTEqn \c \* Arabic \* MERGEFORMAT </w:instrText>
      </w:r>
      <w:r w:rsidRPr="00430BE0">
        <w:rPr>
          <w:sz w:val="22"/>
          <w:szCs w:val="22"/>
        </w:rPr>
        <w:fldChar w:fldCharType="separate"/>
      </w:r>
      <w:r>
        <w:rPr>
          <w:noProof/>
          <w:sz w:val="22"/>
          <w:szCs w:val="22"/>
        </w:rPr>
        <w:instrText>33</w:instrText>
      </w:r>
      <w:r w:rsidRPr="00430BE0">
        <w:rPr>
          <w:sz w:val="22"/>
          <w:szCs w:val="22"/>
        </w:rPr>
        <w:fldChar w:fldCharType="end"/>
      </w:r>
      <w:r w:rsidRPr="00430BE0">
        <w:rPr>
          <w:sz w:val="22"/>
          <w:szCs w:val="22"/>
        </w:rPr>
        <w:instrText>)</w:instrText>
      </w:r>
      <w:bookmarkEnd w:id="32"/>
      <w:r w:rsidRPr="00430BE0">
        <w:rPr>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Relations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ZEqnNum150300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ZEqnNum150300 \* Charformat \! \* MERGEFORMAT </w:instrText>
      </w:r>
      <w:r w:rsidRPr="00430BE0">
        <w:rPr>
          <w:rFonts w:ascii="Times New Roman" w:hAnsi="Times New Roman"/>
          <w:sz w:val="22"/>
          <w:szCs w:val="22"/>
        </w:rPr>
        <w:fldChar w:fldCharType="separate"/>
      </w:r>
      <w:r w:rsidRPr="00C67293">
        <w:rPr>
          <w:rFonts w:ascii="Times New Roman" w:hAnsi="Times New Roman"/>
          <w:sz w:val="22"/>
          <w:szCs w:val="22"/>
        </w:rPr>
        <w:instrText>(31)</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ZEqnNum845909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ZEqnNum845909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32</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and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ZEqnNum735687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ZEqnNum735687 \* Charformat \! \* MERGEFORMAT </w:instrText>
      </w:r>
      <w:r w:rsidRPr="00430BE0">
        <w:rPr>
          <w:rFonts w:ascii="Times New Roman" w:hAnsi="Times New Roman"/>
          <w:sz w:val="22"/>
          <w:szCs w:val="22"/>
        </w:rPr>
        <w:fldChar w:fldCharType="separate"/>
      </w:r>
      <w:r w:rsidRPr="00C67293">
        <w:rPr>
          <w:rFonts w:ascii="Times New Roman" w:hAnsi="Times New Roman"/>
          <w:sz w:val="22"/>
          <w:szCs w:val="22"/>
        </w:rPr>
        <w:instrText>(33)</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are three relations that determine </w:t>
      </w:r>
      <w:r w:rsidRPr="00430BE0">
        <w:rPr>
          <w:rFonts w:ascii="Times New Roman" w:hAnsi="Times New Roman"/>
          <w:position w:val="-12"/>
          <w:sz w:val="22"/>
          <w:szCs w:val="22"/>
        </w:rPr>
        <w:object w:dxaOrig="900" w:dyaOrig="380">
          <v:shape id="_x0000_i1183" type="#_x0000_t75" style="width:45.75pt;height:18.75pt" o:ole="">
            <v:imagedata r:id="rId319" o:title=""/>
          </v:shape>
          <o:OLEObject Type="Embed" ProgID="Equation.DSMT4" ShapeID="_x0000_i1183" DrawAspect="Content" ObjectID="_1465387934" r:id="rId320"/>
        </w:object>
      </w:r>
      <w:r w:rsidRPr="00430BE0">
        <w:rPr>
          <w:rFonts w:ascii="Times New Roman" w:hAnsi="Times New Roman"/>
          <w:sz w:val="22"/>
          <w:szCs w:val="22"/>
        </w:rPr>
        <w:t xml:space="preserve">and </w:t>
      </w:r>
      <w:r w:rsidRPr="00430BE0">
        <w:rPr>
          <w:rFonts w:ascii="Times New Roman" w:hAnsi="Times New Roman"/>
          <w:position w:val="-10"/>
          <w:sz w:val="22"/>
          <w:szCs w:val="22"/>
        </w:rPr>
        <w:object w:dxaOrig="260" w:dyaOrig="260">
          <v:shape id="_x0000_i1184" type="#_x0000_t75" style="width:13.5pt;height:13.5pt" o:ole="">
            <v:imagedata r:id="rId321" o:title=""/>
          </v:shape>
          <o:OLEObject Type="Embed" ProgID="Equation.DSMT4" ShapeID="_x0000_i1184" DrawAspect="Content" ObjectID="_1465387935" r:id="rId322"/>
        </w:object>
      </w:r>
      <w:r w:rsidRPr="00430BE0">
        <w:rPr>
          <w:rFonts w:ascii="Times New Roman" w:hAnsi="Times New Roman"/>
          <w:sz w:val="22"/>
          <w:szCs w:val="22"/>
        </w:rPr>
        <w:t xml:space="preserve">In the calibration all these three variables will be strictly positive, implying that we have equality in (30) and (31), and (32) simplifies to </w:t>
      </w:r>
      <w:r w:rsidRPr="00430BE0">
        <w:rPr>
          <w:position w:val="-12"/>
          <w:sz w:val="22"/>
          <w:szCs w:val="22"/>
        </w:rPr>
        <w:object w:dxaOrig="1820" w:dyaOrig="380">
          <v:shape id="_x0000_i1185" type="#_x0000_t75" style="width:90.75pt;height:18.75pt" o:ole="">
            <v:imagedata r:id="rId323" o:title=""/>
          </v:shape>
          <o:OLEObject Type="Embed" ProgID="Equation.DSMT4" ShapeID="_x0000_i1185" DrawAspect="Content" ObjectID="_1465387936" r:id="rId324"/>
        </w:object>
      </w:r>
      <w:r w:rsidRPr="00430BE0">
        <w:rPr>
          <w:sz w:val="22"/>
          <w:szCs w:val="22"/>
        </w:rPr>
        <w:t>.</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We assume that all costs in </w:t>
      </w:r>
      <w:proofErr w:type="spellStart"/>
      <w:r w:rsidRPr="00430BE0">
        <w:rPr>
          <w:rFonts w:ascii="Times New Roman" w:hAnsi="Times New Roman"/>
          <w:sz w:val="22"/>
          <w:szCs w:val="22"/>
        </w:rPr>
        <w:t>Eerens</w:t>
      </w:r>
      <w:proofErr w:type="spellEnd"/>
      <w:r w:rsidRPr="00430BE0">
        <w:rPr>
          <w:rFonts w:ascii="Times New Roman" w:hAnsi="Times New Roman"/>
          <w:sz w:val="22"/>
          <w:szCs w:val="22"/>
        </w:rPr>
        <w:t xml:space="preserve"> and </w:t>
      </w:r>
      <w:proofErr w:type="spellStart"/>
      <w:r w:rsidRPr="00430BE0">
        <w:rPr>
          <w:rFonts w:ascii="Times New Roman" w:hAnsi="Times New Roman"/>
          <w:sz w:val="22"/>
          <w:szCs w:val="22"/>
        </w:rPr>
        <w:t>Visser</w:t>
      </w:r>
      <w:proofErr w:type="spellEnd"/>
      <w:r w:rsidRPr="00430BE0">
        <w:rPr>
          <w:rFonts w:ascii="Times New Roman" w:hAnsi="Times New Roman"/>
          <w:sz w:val="22"/>
          <w:szCs w:val="22"/>
        </w:rPr>
        <w:t xml:space="preserve"> (2008) are measured 2008 values. Based on the data in the </w:t>
      </w:r>
      <w:proofErr w:type="spellStart"/>
      <w:r w:rsidRPr="00430BE0">
        <w:rPr>
          <w:rFonts w:ascii="Times New Roman" w:hAnsi="Times New Roman"/>
          <w:sz w:val="22"/>
          <w:szCs w:val="22"/>
        </w:rPr>
        <w:t>Eerens</w:t>
      </w:r>
      <w:proofErr w:type="spellEnd"/>
      <w:r w:rsidRPr="00430BE0">
        <w:rPr>
          <w:rFonts w:ascii="Times New Roman" w:hAnsi="Times New Roman"/>
          <w:sz w:val="22"/>
          <w:szCs w:val="22"/>
        </w:rPr>
        <w:t xml:space="preserve"> and </w:t>
      </w:r>
      <w:proofErr w:type="spellStart"/>
      <w:r w:rsidRPr="00430BE0">
        <w:rPr>
          <w:rFonts w:ascii="Times New Roman" w:hAnsi="Times New Roman"/>
          <w:sz w:val="22"/>
          <w:szCs w:val="22"/>
        </w:rPr>
        <w:t>Viser</w:t>
      </w:r>
      <w:proofErr w:type="spellEnd"/>
      <w:r w:rsidRPr="00430BE0">
        <w:rPr>
          <w:rFonts w:ascii="Times New Roman" w:hAnsi="Times New Roman"/>
          <w:sz w:val="22"/>
          <w:szCs w:val="22"/>
        </w:rPr>
        <w:t xml:space="preserve"> study we know the amount of profitable potential wind power production in 2030 (in a country) if the price of electricity is constant over the year and equal to 0.07 €</w:t>
      </w:r>
      <w:proofErr w:type="spellStart"/>
      <w:r w:rsidRPr="00430BE0">
        <w:rPr>
          <w:rFonts w:ascii="Times New Roman" w:hAnsi="Times New Roman"/>
          <w:sz w:val="22"/>
          <w:szCs w:val="22"/>
        </w:rPr>
        <w:t>ct</w:t>
      </w:r>
      <w:proofErr w:type="spellEnd"/>
      <w:r w:rsidRPr="00430BE0">
        <w:rPr>
          <w:rFonts w:ascii="Times New Roman" w:hAnsi="Times New Roman"/>
          <w:sz w:val="22"/>
          <w:szCs w:val="22"/>
        </w:rPr>
        <w:t xml:space="preserve">/kWh in 2030 (measured in 2008 values). However, actual wind power production is only a small share of potential wind power production because most sites suitable for wind power are not available for production. It is hard to estimate this share, which may increase over time, but in this study we assume the share is 10 percent in 2030. This gives us annual wind power production in 2030, </w:t>
      </w:r>
      <w:r w:rsidRPr="00430BE0">
        <w:rPr>
          <w:rFonts w:ascii="Times New Roman" w:hAnsi="Times New Roman"/>
          <w:position w:val="-12"/>
          <w:sz w:val="22"/>
          <w:szCs w:val="22"/>
        </w:rPr>
        <w:object w:dxaOrig="400" w:dyaOrig="380">
          <v:shape id="_x0000_i1186" type="#_x0000_t75" style="width:19.5pt;height:18.75pt" o:ole="">
            <v:imagedata r:id="rId325" o:title=""/>
          </v:shape>
          <o:OLEObject Type="Embed" ProgID="Equation.DSMT4" ShapeID="_x0000_i1186" DrawAspect="Content" ObjectID="_1465387937" r:id="rId326"/>
        </w:object>
      </w:r>
      <w:r w:rsidRPr="00430BE0">
        <w:rPr>
          <w:rFonts w:ascii="Times New Roman" w:hAnsi="Times New Roman"/>
          <w:sz w:val="22"/>
          <w:szCs w:val="22"/>
        </w:rPr>
        <w:t xml:space="preserve"> if the annual price of electricity </w:t>
      </w:r>
      <w:proofErr w:type="gramStart"/>
      <w:r w:rsidRPr="00430BE0">
        <w:rPr>
          <w:rFonts w:ascii="Times New Roman" w:hAnsi="Times New Roman"/>
          <w:sz w:val="22"/>
          <w:szCs w:val="22"/>
        </w:rPr>
        <w:t xml:space="preserve">is </w:t>
      </w:r>
      <w:proofErr w:type="gramEnd"/>
      <w:r w:rsidRPr="00430BE0">
        <w:rPr>
          <w:rFonts w:ascii="Times New Roman" w:hAnsi="Times New Roman"/>
          <w:position w:val="-12"/>
          <w:sz w:val="22"/>
          <w:szCs w:val="22"/>
        </w:rPr>
        <w:object w:dxaOrig="420" w:dyaOrig="380">
          <v:shape id="_x0000_i1187" type="#_x0000_t75" style="width:21pt;height:18.75pt" o:ole="">
            <v:imagedata r:id="rId327" o:title=""/>
          </v:shape>
          <o:OLEObject Type="Embed" ProgID="Equation.DSMT4" ShapeID="_x0000_i1187" DrawAspect="Content" ObjectID="_1465387938" r:id="rId328"/>
        </w:object>
      </w:r>
      <w:r w:rsidRPr="00430BE0">
        <w:rPr>
          <w:rFonts w:ascii="Times New Roman" w:hAnsi="Times New Roman"/>
          <w:sz w:val="22"/>
          <w:szCs w:val="22"/>
        </w:rPr>
        <w:t>, which we assume is 0.07 €</w:t>
      </w:r>
      <w:proofErr w:type="spellStart"/>
      <w:r w:rsidRPr="00430BE0">
        <w:rPr>
          <w:rFonts w:ascii="Times New Roman" w:hAnsi="Times New Roman"/>
          <w:sz w:val="22"/>
          <w:szCs w:val="22"/>
        </w:rPr>
        <w:t>ct</w:t>
      </w:r>
      <w:proofErr w:type="spellEnd"/>
      <w:r w:rsidRPr="00430BE0">
        <w:rPr>
          <w:rFonts w:ascii="Times New Roman" w:hAnsi="Times New Roman"/>
          <w:sz w:val="22"/>
          <w:szCs w:val="22"/>
        </w:rPr>
        <w:t xml:space="preserve">/kWh in 2030.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Using the system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ZEqnNum976523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ZEqnNum976523 \* Charformat \! \* MERGEFORMAT </w:instrText>
      </w:r>
      <w:r w:rsidRPr="00430BE0">
        <w:rPr>
          <w:rFonts w:ascii="Times New Roman" w:hAnsi="Times New Roman"/>
          <w:sz w:val="22"/>
          <w:szCs w:val="22"/>
        </w:rPr>
        <w:fldChar w:fldCharType="separate"/>
      </w:r>
      <w:r w:rsidRPr="00C67293">
        <w:rPr>
          <w:rFonts w:ascii="Times New Roman" w:hAnsi="Times New Roman"/>
          <w:sz w:val="22"/>
          <w:szCs w:val="22"/>
        </w:rPr>
        <w:instrText>(29)</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ZEqnNum150300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ZEqnNum150300 \* Charformat \! \* MERGEFORMAT </w:instrText>
      </w:r>
      <w:r w:rsidRPr="00430BE0">
        <w:rPr>
          <w:rFonts w:ascii="Times New Roman" w:hAnsi="Times New Roman"/>
          <w:sz w:val="22"/>
          <w:szCs w:val="22"/>
        </w:rPr>
        <w:fldChar w:fldCharType="separate"/>
      </w:r>
      <w:r w:rsidRPr="00C67293">
        <w:rPr>
          <w:rFonts w:ascii="Times New Roman" w:hAnsi="Times New Roman"/>
          <w:sz w:val="22"/>
          <w:szCs w:val="22"/>
        </w:rPr>
        <w:instrText>(31)</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ZEqnNum845909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ZEqnNum845909 \* Charformat \! \* MERGEFORMAT </w:instrText>
      </w:r>
      <w:r w:rsidRPr="00430BE0">
        <w:rPr>
          <w:rFonts w:ascii="Times New Roman" w:hAnsi="Times New Roman"/>
          <w:sz w:val="22"/>
          <w:szCs w:val="22"/>
        </w:rPr>
        <w:fldChar w:fldCharType="separate"/>
      </w:r>
      <w:r w:rsidRPr="00430BE0">
        <w:rPr>
          <w:rFonts w:ascii="Times New Roman" w:hAnsi="Times New Roman"/>
          <w:sz w:val="22"/>
          <w:szCs w:val="22"/>
        </w:rPr>
        <w:instrText>(</w:instrText>
      </w:r>
      <w:r>
        <w:rPr>
          <w:rFonts w:ascii="Times New Roman" w:hAnsi="Times New Roman"/>
          <w:sz w:val="22"/>
          <w:szCs w:val="22"/>
        </w:rPr>
        <w:instrText>32</w:instrText>
      </w:r>
      <w:r w:rsidRPr="00430BE0">
        <w:rPr>
          <w:rFonts w:ascii="Times New Roman" w:hAnsi="Times New Roman"/>
          <w:sz w:val="22"/>
          <w:szCs w:val="22"/>
        </w:rPr>
        <w:instrText>)</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and </w:t>
      </w:r>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ZEqnNum735687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ZEqnNum735687 \* Charformat \! \* MERGEFORMAT </w:instrText>
      </w:r>
      <w:r w:rsidRPr="00430BE0">
        <w:rPr>
          <w:rFonts w:ascii="Times New Roman" w:hAnsi="Times New Roman"/>
          <w:sz w:val="22"/>
          <w:szCs w:val="22"/>
        </w:rPr>
        <w:fldChar w:fldCharType="separate"/>
      </w:r>
      <w:r w:rsidRPr="00C67293">
        <w:rPr>
          <w:rFonts w:ascii="Times New Roman" w:hAnsi="Times New Roman"/>
          <w:sz w:val="22"/>
          <w:szCs w:val="22"/>
        </w:rPr>
        <w:instrText>(33)</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we treat </w:t>
      </w:r>
      <w:r w:rsidRPr="00430BE0">
        <w:rPr>
          <w:rFonts w:ascii="Times New Roman" w:hAnsi="Times New Roman"/>
          <w:position w:val="-12"/>
          <w:sz w:val="22"/>
          <w:szCs w:val="22"/>
        </w:rPr>
        <w:object w:dxaOrig="320" w:dyaOrig="380">
          <v:shape id="_x0000_i1188" type="#_x0000_t75" style="width:16.5pt;height:18.75pt" o:ole="">
            <v:imagedata r:id="rId329" o:title=""/>
          </v:shape>
          <o:OLEObject Type="Embed" ProgID="Equation.DSMT4" ShapeID="_x0000_i1188" DrawAspect="Content" ObjectID="_1465387939" r:id="rId330"/>
        </w:object>
      </w:r>
      <w:r w:rsidRPr="00430BE0">
        <w:rPr>
          <w:rFonts w:ascii="Times New Roman" w:hAnsi="Times New Roman"/>
          <w:sz w:val="22"/>
          <w:szCs w:val="22"/>
        </w:rPr>
        <w:t xml:space="preserve"> as an exogenous variable (equal to </w:t>
      </w:r>
      <w:r w:rsidRPr="00430BE0">
        <w:rPr>
          <w:rFonts w:ascii="Times New Roman" w:hAnsi="Times New Roman"/>
          <w:position w:val="-12"/>
          <w:sz w:val="22"/>
          <w:szCs w:val="22"/>
        </w:rPr>
        <w:object w:dxaOrig="320" w:dyaOrig="380">
          <v:shape id="_x0000_i1189" type="#_x0000_t75" style="width:16.5pt;height:18.75pt" o:ole="">
            <v:imagedata r:id="rId331" o:title=""/>
          </v:shape>
          <o:OLEObject Type="Embed" ProgID="Equation.DSMT4" ShapeID="_x0000_i1189" DrawAspect="Content" ObjectID="_1465387940" r:id="rId332"/>
        </w:object>
      </w:r>
      <w:r w:rsidRPr="00430BE0">
        <w:rPr>
          <w:rFonts w:ascii="Times New Roman" w:hAnsi="Times New Roman"/>
          <w:sz w:val="22"/>
          <w:szCs w:val="22"/>
        </w:rPr>
        <w:t xml:space="preserve">), we set </w:t>
      </w:r>
      <w:r w:rsidRPr="00430BE0">
        <w:rPr>
          <w:rFonts w:ascii="Times New Roman" w:hAnsi="Times New Roman"/>
          <w:position w:val="-12"/>
          <w:sz w:val="22"/>
          <w:szCs w:val="22"/>
        </w:rPr>
        <w:object w:dxaOrig="1020" w:dyaOrig="380">
          <v:shape id="_x0000_i1190" type="#_x0000_t75" style="width:50.25pt;height:18.75pt" o:ole="">
            <v:imagedata r:id="rId333" o:title=""/>
          </v:shape>
          <o:OLEObject Type="Embed" ProgID="Equation.DSMT4" ShapeID="_x0000_i1190" DrawAspect="Content" ObjectID="_1465387941" r:id="rId334"/>
        </w:object>
      </w:r>
      <w:r w:rsidRPr="00430BE0">
        <w:rPr>
          <w:rFonts w:ascii="Times New Roman" w:hAnsi="Times New Roman"/>
          <w:sz w:val="22"/>
          <w:szCs w:val="22"/>
        </w:rPr>
        <w:t xml:space="preserve">and the parameter </w:t>
      </w:r>
      <w:r w:rsidRPr="00430BE0">
        <w:rPr>
          <w:rFonts w:ascii="Times New Roman" w:hAnsi="Times New Roman"/>
          <w:position w:val="-6"/>
          <w:sz w:val="22"/>
          <w:szCs w:val="22"/>
        </w:rPr>
        <w:object w:dxaOrig="340" w:dyaOrig="320">
          <v:shape id="_x0000_i1191" type="#_x0000_t75" style="width:17.25pt;height:16.5pt" o:ole="">
            <v:imagedata r:id="rId335" o:title=""/>
          </v:shape>
          <o:OLEObject Type="Embed" ProgID="Equation.DSMT4" ShapeID="_x0000_i1191" DrawAspect="Content" ObjectID="_1465387942" r:id="rId336"/>
        </w:object>
      </w:r>
      <w:r w:rsidRPr="00430BE0">
        <w:rPr>
          <w:rFonts w:ascii="Times New Roman" w:hAnsi="Times New Roman"/>
          <w:sz w:val="22"/>
          <w:szCs w:val="22"/>
        </w:rPr>
        <w:t xml:space="preserve"> is exogenous (see discussion above). Then this system determines </w:t>
      </w:r>
      <w:r w:rsidRPr="00430BE0">
        <w:rPr>
          <w:rFonts w:ascii="Times New Roman" w:hAnsi="Times New Roman"/>
          <w:position w:val="-10"/>
          <w:sz w:val="22"/>
          <w:szCs w:val="22"/>
        </w:rPr>
        <w:object w:dxaOrig="200" w:dyaOrig="260">
          <v:shape id="_x0000_i1192" type="#_x0000_t75" style="width:10.5pt;height:13.5pt" o:ole="">
            <v:imagedata r:id="rId337" o:title=""/>
          </v:shape>
          <o:OLEObject Type="Embed" ProgID="Equation.DSMT4" ShapeID="_x0000_i1192" DrawAspect="Content" ObjectID="_1465387943" r:id="rId338"/>
        </w:object>
      </w:r>
      <w:r w:rsidRPr="00430BE0">
        <w:rPr>
          <w:rFonts w:ascii="Times New Roman" w:hAnsi="Times New Roman"/>
          <w:sz w:val="22"/>
          <w:szCs w:val="22"/>
        </w:rPr>
        <w:t xml:space="preserve"> (</w:t>
      </w:r>
      <w:proofErr w:type="gramStart"/>
      <w:r w:rsidRPr="00430BE0">
        <w:rPr>
          <w:rFonts w:ascii="Times New Roman" w:hAnsi="Times New Roman"/>
          <w:sz w:val="22"/>
          <w:szCs w:val="22"/>
        </w:rPr>
        <w:t xml:space="preserve">from </w:t>
      </w:r>
      <w:proofErr w:type="gramEnd"/>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ZEqnNum150300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ZEqnNum150300 \* Charformat \! \* MERGEFORMAT </w:instrText>
      </w:r>
      <w:r w:rsidRPr="00430BE0">
        <w:rPr>
          <w:rFonts w:ascii="Times New Roman" w:hAnsi="Times New Roman"/>
          <w:sz w:val="22"/>
          <w:szCs w:val="22"/>
        </w:rPr>
        <w:fldChar w:fldCharType="separate"/>
      </w:r>
      <w:r w:rsidRPr="00C67293">
        <w:rPr>
          <w:rFonts w:ascii="Times New Roman" w:hAnsi="Times New Roman"/>
          <w:sz w:val="22"/>
          <w:szCs w:val="22"/>
        </w:rPr>
        <w:instrText>(31)</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w:t>
      </w:r>
      <w:r w:rsidRPr="00430BE0">
        <w:rPr>
          <w:rFonts w:ascii="Times New Roman" w:hAnsi="Times New Roman"/>
          <w:position w:val="-10"/>
          <w:sz w:val="22"/>
          <w:szCs w:val="22"/>
        </w:rPr>
        <w:object w:dxaOrig="540" w:dyaOrig="360">
          <v:shape id="_x0000_i1193" type="#_x0000_t75" style="width:26.25pt;height:18pt" o:ole="">
            <v:imagedata r:id="rId339" o:title=""/>
          </v:shape>
          <o:OLEObject Type="Embed" ProgID="Equation.DSMT4" ShapeID="_x0000_i1193" DrawAspect="Content" ObjectID="_1465387944" r:id="rId340"/>
        </w:object>
      </w:r>
      <w:r w:rsidRPr="00430BE0">
        <w:rPr>
          <w:rFonts w:ascii="Times New Roman" w:hAnsi="Times New Roman"/>
          <w:sz w:val="22"/>
          <w:szCs w:val="22"/>
        </w:rPr>
        <w:t xml:space="preserve"> and </w:t>
      </w:r>
      <w:r w:rsidRPr="00430BE0">
        <w:rPr>
          <w:rFonts w:ascii="Times New Roman" w:hAnsi="Times New Roman"/>
          <w:position w:val="-6"/>
          <w:sz w:val="22"/>
          <w:szCs w:val="22"/>
        </w:rPr>
        <w:object w:dxaOrig="320" w:dyaOrig="320">
          <v:shape id="_x0000_i1194" type="#_x0000_t75" style="width:16.5pt;height:16.5pt" o:ole="">
            <v:imagedata r:id="rId341" o:title=""/>
          </v:shape>
          <o:OLEObject Type="Embed" ProgID="Equation.DSMT4" ShapeID="_x0000_i1194" DrawAspect="Content" ObjectID="_1465387945" r:id="rId342"/>
        </w:object>
      </w:r>
      <w:r w:rsidRPr="00430BE0">
        <w:rPr>
          <w:rFonts w:ascii="Times New Roman" w:hAnsi="Times New Roman"/>
          <w:sz w:val="22"/>
          <w:szCs w:val="22"/>
        </w:rPr>
        <w:t xml:space="preserve">. This is our procedure to determine the parameter </w:t>
      </w:r>
      <w:r w:rsidRPr="00430BE0">
        <w:rPr>
          <w:rFonts w:ascii="Times New Roman" w:hAnsi="Times New Roman"/>
          <w:position w:val="-6"/>
          <w:sz w:val="22"/>
          <w:szCs w:val="22"/>
        </w:rPr>
        <w:object w:dxaOrig="320" w:dyaOrig="320">
          <v:shape id="_x0000_i1195" type="#_x0000_t75" style="width:16.5pt;height:16.5pt" o:ole="">
            <v:imagedata r:id="rId341" o:title=""/>
          </v:shape>
          <o:OLEObject Type="Embed" ProgID="Equation.DSMT4" ShapeID="_x0000_i1195" DrawAspect="Content" ObjectID="_1465387946" r:id="rId343"/>
        </w:object>
      </w:r>
      <w:r w:rsidRPr="00430BE0">
        <w:rPr>
          <w:rFonts w:ascii="Times New Roman" w:hAnsi="Times New Roman"/>
          <w:sz w:val="22"/>
          <w:szCs w:val="22"/>
        </w:rPr>
        <w:t xml:space="preserve"> for each country in the year 2030.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6C3468" w:rsidRDefault="00997E97" w:rsidP="00997E97">
      <w:pPr>
        <w:pStyle w:val="Heading3"/>
        <w:rPr>
          <w:lang w:val="en-US"/>
        </w:rPr>
      </w:pPr>
      <w:bookmarkStart w:id="33" w:name="_Toc386631711"/>
      <w:r w:rsidRPr="006C3468">
        <w:rPr>
          <w:lang w:val="en-US"/>
        </w:rPr>
        <w:t>2.6.4 Solar power</w:t>
      </w:r>
      <w:bookmarkEnd w:id="33"/>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The main solar power technologies are Centralized Solar Power (CSP) and </w:t>
      </w:r>
      <w:proofErr w:type="spellStart"/>
      <w:r w:rsidRPr="00430BE0">
        <w:rPr>
          <w:rFonts w:ascii="Times New Roman" w:hAnsi="Times New Roman"/>
          <w:sz w:val="22"/>
          <w:szCs w:val="22"/>
        </w:rPr>
        <w:t>Photovoltaics</w:t>
      </w:r>
      <w:proofErr w:type="spellEnd"/>
      <w:r w:rsidRPr="00430BE0">
        <w:rPr>
          <w:rFonts w:ascii="Times New Roman" w:hAnsi="Times New Roman"/>
          <w:sz w:val="22"/>
          <w:szCs w:val="22"/>
        </w:rPr>
        <w:t xml:space="preserve"> (PV). The latter is a method of generating electrical power by converting solar radiation into direct current electricity by using solar panels containing photovoltaic material. We have chosen to model PV, which, based on available cost estimates, seems to be the most promising technology. </w:t>
      </w:r>
    </w:p>
    <w:p w:rsidR="00997E97" w:rsidRPr="00430BE0" w:rsidRDefault="00997E97" w:rsidP="00997E97">
      <w:pPr>
        <w:pStyle w:val="EEFirstParagraph"/>
        <w:spacing w:line="276" w:lineRule="auto"/>
        <w:rPr>
          <w:rFonts w:ascii="Times New Roman" w:hAnsi="Times New Roman"/>
          <w:sz w:val="22"/>
          <w:szCs w:val="22"/>
        </w:rPr>
      </w:pPr>
      <w:r w:rsidRPr="00430BE0">
        <w:rPr>
          <w:rFonts w:ascii="Times New Roman" w:hAnsi="Times New Roman"/>
          <w:sz w:val="22"/>
          <w:szCs w:val="22"/>
        </w:rPr>
        <w:t xml:space="preserve">The PV technology requires land to produce electricity.  Let </w:t>
      </w:r>
      <w:r w:rsidRPr="00430BE0">
        <w:rPr>
          <w:rFonts w:ascii="Times New Roman" w:hAnsi="Times New Roman"/>
          <w:position w:val="-4"/>
          <w:sz w:val="22"/>
          <w:szCs w:val="22"/>
        </w:rPr>
        <w:object w:dxaOrig="260" w:dyaOrig="260">
          <v:shape id="_x0000_i1196" type="#_x0000_t75" style="width:13.5pt;height:13.5pt" o:ole="">
            <v:imagedata r:id="rId344" o:title=""/>
          </v:shape>
          <o:OLEObject Type="Embed" ProgID="Equation.DSMT4" ShapeID="_x0000_i1196" DrawAspect="Content" ObjectID="_1465387947" r:id="rId345"/>
        </w:object>
      </w:r>
      <w:r w:rsidRPr="00430BE0">
        <w:rPr>
          <w:rFonts w:ascii="Times New Roman" w:hAnsi="Times New Roman"/>
          <w:sz w:val="22"/>
          <w:szCs w:val="22"/>
        </w:rPr>
        <w:t xml:space="preserve"> be </w:t>
      </w:r>
      <w:r w:rsidRPr="00430BE0">
        <w:rPr>
          <w:rFonts w:ascii="Times New Roman" w:hAnsi="Times New Roman"/>
          <w:i/>
          <w:sz w:val="22"/>
          <w:szCs w:val="22"/>
        </w:rPr>
        <w:t>actual</w:t>
      </w:r>
      <w:r w:rsidRPr="00430BE0">
        <w:rPr>
          <w:rFonts w:ascii="Times New Roman" w:hAnsi="Times New Roman"/>
          <w:sz w:val="22"/>
          <w:szCs w:val="22"/>
        </w:rPr>
        <w:t xml:space="preserve"> use of land to produce solar power in a country in a year (measured </w:t>
      </w:r>
      <w:proofErr w:type="gramStart"/>
      <w:r w:rsidRPr="00430BE0">
        <w:rPr>
          <w:rFonts w:ascii="Times New Roman" w:hAnsi="Times New Roman"/>
          <w:sz w:val="22"/>
          <w:szCs w:val="22"/>
        </w:rPr>
        <w:t xml:space="preserve">by </w:t>
      </w:r>
      <w:proofErr w:type="gramEnd"/>
      <w:r w:rsidRPr="00430BE0">
        <w:rPr>
          <w:rFonts w:ascii="Times New Roman" w:hAnsi="Times New Roman"/>
          <w:position w:val="-6"/>
          <w:sz w:val="22"/>
          <w:szCs w:val="22"/>
        </w:rPr>
        <w:object w:dxaOrig="440" w:dyaOrig="320">
          <v:shape id="_x0000_i1197" type="#_x0000_t75" style="width:21.75pt;height:16.5pt" o:ole="">
            <v:imagedata r:id="rId346" o:title=""/>
          </v:shape>
          <o:OLEObject Type="Embed" ProgID="Equation.DSMT4" ShapeID="_x0000_i1197" DrawAspect="Content" ObjectID="_1465387948" r:id="rId347"/>
        </w:object>
      </w:r>
      <w:r w:rsidRPr="00430BE0">
        <w:rPr>
          <w:rFonts w:ascii="Times New Roman" w:hAnsi="Times New Roman"/>
          <w:sz w:val="22"/>
          <w:szCs w:val="22"/>
        </w:rPr>
        <w:t xml:space="preserve">). Under ideal conditions, the PV technology requires </w:t>
      </w:r>
      <w:r w:rsidRPr="00430BE0">
        <w:rPr>
          <w:rFonts w:ascii="Times New Roman" w:hAnsi="Times New Roman"/>
          <w:position w:val="-12"/>
          <w:sz w:val="22"/>
          <w:szCs w:val="22"/>
        </w:rPr>
        <w:object w:dxaOrig="300" w:dyaOrig="340">
          <v:shape id="_x0000_i1198" type="#_x0000_t75" style="width:15pt;height:17.25pt" o:ole="">
            <v:imagedata r:id="rId348" o:title=""/>
          </v:shape>
          <o:OLEObject Type="Embed" ProgID="Equation.DSMT4" ShapeID="_x0000_i1198" DrawAspect="Content" ObjectID="_1465387949" r:id="rId349"/>
        </w:object>
      </w:r>
      <w:r w:rsidRPr="00430BE0">
        <w:rPr>
          <w:rFonts w:ascii="Times New Roman" w:hAnsi="Times New Roman"/>
          <w:sz w:val="22"/>
          <w:szCs w:val="22"/>
        </w:rPr>
        <w:t xml:space="preserve"> </w:t>
      </w:r>
      <w:r w:rsidRPr="00430BE0">
        <w:rPr>
          <w:rFonts w:ascii="Times New Roman" w:hAnsi="Times New Roman"/>
          <w:noProof/>
          <w:position w:val="-6"/>
          <w:sz w:val="22"/>
          <w:szCs w:val="22"/>
          <w:lang w:val="nb-NO" w:eastAsia="zh-CN"/>
        </w:rPr>
        <w:drawing>
          <wp:inline distT="0" distB="0" distL="0" distR="0" wp14:anchorId="75894919" wp14:editId="2EC64556">
            <wp:extent cx="214630" cy="2070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14630" cy="207010"/>
                    </a:xfrm>
                    <a:prstGeom prst="rect">
                      <a:avLst/>
                    </a:prstGeom>
                    <a:noFill/>
                    <a:ln>
                      <a:noFill/>
                    </a:ln>
                  </pic:spPr>
                </pic:pic>
              </a:graphicData>
            </a:graphic>
          </wp:inline>
        </w:drawing>
      </w:r>
      <w:r w:rsidRPr="00430BE0">
        <w:rPr>
          <w:rFonts w:ascii="Times New Roman" w:hAnsi="Times New Roman"/>
          <w:sz w:val="22"/>
          <w:szCs w:val="22"/>
        </w:rPr>
        <w:t xml:space="preserve">to produce 1 kW momentarily, and therefore </w:t>
      </w:r>
      <w:r w:rsidRPr="00430BE0">
        <w:rPr>
          <w:rFonts w:ascii="Times New Roman" w:hAnsi="Times New Roman"/>
          <w:position w:val="-10"/>
          <w:sz w:val="22"/>
          <w:szCs w:val="22"/>
        </w:rPr>
        <w:object w:dxaOrig="240" w:dyaOrig="260">
          <v:shape id="_x0000_i1199" type="#_x0000_t75" style="width:12pt;height:13.5pt" o:ole="">
            <v:imagedata r:id="rId351" o:title=""/>
          </v:shape>
          <o:OLEObject Type="Embed" ProgID="Equation.DSMT4" ShapeID="_x0000_i1199" DrawAspect="Content" ObjectID="_1465387950" r:id="rId352"/>
        </w:object>
      </w:r>
      <w:r w:rsidRPr="00430BE0">
        <w:rPr>
          <w:rFonts w:ascii="Times New Roman" w:hAnsi="Times New Roman"/>
          <w:sz w:val="22"/>
          <w:szCs w:val="22"/>
        </w:rPr>
        <w:t xml:space="preserve"> is the momentarily production of electricity </w:t>
      </w:r>
      <w:r w:rsidRPr="00430BE0">
        <w:rPr>
          <w:rFonts w:ascii="Times New Roman" w:hAnsi="Times New Roman"/>
          <w:sz w:val="22"/>
          <w:szCs w:val="22"/>
        </w:rPr>
        <w:lastRenderedPageBreak/>
        <w:t>(KW per m</w:t>
      </w:r>
      <w:r w:rsidRPr="00430BE0">
        <w:rPr>
          <w:rFonts w:ascii="Times New Roman" w:hAnsi="Times New Roman"/>
          <w:sz w:val="22"/>
          <w:szCs w:val="22"/>
          <w:vertAlign w:val="superscript"/>
        </w:rPr>
        <w:t>2</w:t>
      </w:r>
      <w:r w:rsidRPr="00430BE0">
        <w:rPr>
          <w:rFonts w:ascii="Times New Roman" w:hAnsi="Times New Roman"/>
          <w:sz w:val="22"/>
          <w:szCs w:val="22"/>
        </w:rPr>
        <w:t xml:space="preserve">) under ideal conditions. The actual (momentarily) production capacity of solar is therefore </w:t>
      </w:r>
      <w:r w:rsidRPr="00430BE0">
        <w:rPr>
          <w:rFonts w:ascii="Times New Roman" w:hAnsi="Times New Roman"/>
          <w:position w:val="-10"/>
          <w:sz w:val="22"/>
          <w:szCs w:val="22"/>
        </w:rPr>
        <w:object w:dxaOrig="880" w:dyaOrig="320">
          <v:shape id="_x0000_i1200" type="#_x0000_t75" style="width:43.5pt;height:16.5pt" o:ole="">
            <v:imagedata r:id="rId353" o:title=""/>
          </v:shape>
          <o:OLEObject Type="Embed" ProgID="Equation.DSMT4" ShapeID="_x0000_i1200" DrawAspect="Content" ObjectID="_1465387951" r:id="rId354"/>
        </w:object>
      </w:r>
      <w:r w:rsidRPr="00430BE0">
        <w:rPr>
          <w:rFonts w:ascii="Times New Roman" w:hAnsi="Times New Roman"/>
          <w:sz w:val="22"/>
          <w:szCs w:val="22"/>
        </w:rPr>
        <w:t xml:space="preserve"> (measured in GW). Further, let </w:t>
      </w:r>
      <w:r w:rsidRPr="00430BE0">
        <w:rPr>
          <w:rFonts w:ascii="Times New Roman" w:hAnsi="Times New Roman"/>
          <w:position w:val="-4"/>
          <w:sz w:val="22"/>
          <w:szCs w:val="22"/>
        </w:rPr>
        <w:object w:dxaOrig="260" w:dyaOrig="320">
          <v:shape id="_x0000_i1201" type="#_x0000_t75" style="width:13.5pt;height:16.5pt" o:ole="">
            <v:imagedata r:id="rId355" o:title=""/>
          </v:shape>
          <o:OLEObject Type="Embed" ProgID="Equation.DSMT4" ShapeID="_x0000_i1201" DrawAspect="Content" ObjectID="_1465387952" r:id="rId356"/>
        </w:object>
      </w:r>
      <w:r w:rsidRPr="00430BE0">
        <w:rPr>
          <w:rFonts w:ascii="Times New Roman" w:hAnsi="Times New Roman"/>
          <w:sz w:val="22"/>
          <w:szCs w:val="22"/>
        </w:rPr>
        <w:t xml:space="preserve"> be the amount of land available to solar power (in a country in a year) </w:t>
      </w:r>
      <w:proofErr w:type="gramStart"/>
      <w:r w:rsidRPr="00430BE0">
        <w:rPr>
          <w:rFonts w:ascii="Times New Roman" w:hAnsi="Times New Roman"/>
          <w:sz w:val="22"/>
          <w:szCs w:val="22"/>
        </w:rPr>
        <w:t xml:space="preserve">where </w:t>
      </w:r>
      <w:proofErr w:type="gramEnd"/>
      <w:r w:rsidRPr="00430BE0">
        <w:rPr>
          <w:rFonts w:ascii="Times New Roman" w:hAnsi="Times New Roman"/>
          <w:position w:val="-4"/>
          <w:sz w:val="22"/>
          <w:szCs w:val="22"/>
        </w:rPr>
        <w:object w:dxaOrig="680" w:dyaOrig="320">
          <v:shape id="_x0000_i1202" type="#_x0000_t75" style="width:33.75pt;height:16.5pt" o:ole="">
            <v:imagedata r:id="rId357" o:title=""/>
          </v:shape>
          <o:OLEObject Type="Embed" ProgID="Equation.DSMT4" ShapeID="_x0000_i1202" DrawAspect="Content" ObjectID="_1465387953" r:id="rId358"/>
        </w:object>
      </w:r>
      <w:r w:rsidRPr="00430BE0">
        <w:rPr>
          <w:rFonts w:ascii="Times New Roman" w:hAnsi="Times New Roman"/>
          <w:sz w:val="22"/>
          <w:szCs w:val="22"/>
        </w:rPr>
        <w:t xml:space="preserve">. Then maximum (momentarily) production capacity is </w:t>
      </w:r>
      <w:r w:rsidRPr="00430BE0">
        <w:rPr>
          <w:rFonts w:ascii="Times New Roman" w:hAnsi="Times New Roman"/>
          <w:position w:val="-10"/>
          <w:sz w:val="22"/>
          <w:szCs w:val="22"/>
        </w:rPr>
        <w:object w:dxaOrig="940" w:dyaOrig="380">
          <v:shape id="_x0000_i1203" type="#_x0000_t75" style="width:48pt;height:18.75pt" o:ole="">
            <v:imagedata r:id="rId359" o:title=""/>
          </v:shape>
          <o:OLEObject Type="Embed" ProgID="Equation.DSMT4" ShapeID="_x0000_i1203" DrawAspect="Content" ObjectID="_1465387954" r:id="rId360"/>
        </w:object>
      </w:r>
      <w:r w:rsidRPr="00430BE0">
        <w:rPr>
          <w:rFonts w:ascii="Times New Roman" w:hAnsi="Times New Roman"/>
          <w:sz w:val="22"/>
          <w:szCs w:val="22"/>
        </w:rPr>
        <w:t xml:space="preserve">and obviously we must have </w:t>
      </w:r>
    </w:p>
    <w:p w:rsidR="00997E97" w:rsidRPr="00430BE0" w:rsidRDefault="00997E97" w:rsidP="00997E97">
      <w:pPr>
        <w:pStyle w:val="EEFirstParagraph"/>
        <w:spacing w:line="276" w:lineRule="auto"/>
        <w:rPr>
          <w:rFonts w:ascii="Times New Roman" w:hAnsi="Times New Roman"/>
          <w:sz w:val="22"/>
          <w:szCs w:val="22"/>
        </w:rPr>
      </w:pPr>
    </w:p>
    <w:p w:rsidR="00997E97" w:rsidRPr="00430BE0" w:rsidRDefault="00997E97" w:rsidP="00997E97">
      <w:pPr>
        <w:pStyle w:val="EEFirstParagraph"/>
        <w:spacing w:line="276" w:lineRule="auto"/>
        <w:rPr>
          <w:sz w:val="22"/>
          <w:szCs w:val="22"/>
        </w:rPr>
      </w:pPr>
      <w:r w:rsidRPr="00430BE0">
        <w:rPr>
          <w:sz w:val="22"/>
          <w:szCs w:val="22"/>
        </w:rPr>
        <w:tab/>
      </w:r>
      <w:r w:rsidRPr="00430BE0">
        <w:rPr>
          <w:position w:val="-6"/>
          <w:sz w:val="22"/>
          <w:szCs w:val="22"/>
        </w:rPr>
        <w:object w:dxaOrig="740" w:dyaOrig="340">
          <v:shape id="_x0000_i1204" type="#_x0000_t75" style="width:36.75pt;height:17.25pt" o:ole="">
            <v:imagedata r:id="rId361" o:title=""/>
          </v:shape>
          <o:OLEObject Type="Embed" ProgID="Equation.DSMT4" ShapeID="_x0000_i1204" DrawAspect="Content" ObjectID="_1465387955" r:id="rId362"/>
        </w:object>
      </w:r>
      <w:r w:rsidRPr="00430BE0">
        <w:rPr>
          <w:sz w:val="22"/>
          <w:szCs w:val="22"/>
        </w:rPr>
        <w:tab/>
      </w:r>
      <w:r w:rsidRPr="00430BE0">
        <w:rPr>
          <w:sz w:val="22"/>
          <w:szCs w:val="22"/>
        </w:rPr>
        <w:tab/>
      </w:r>
      <w:r w:rsidRPr="00430BE0">
        <w:rPr>
          <w:sz w:val="22"/>
          <w:szCs w:val="22"/>
        </w:rPr>
        <w:tab/>
      </w:r>
      <w:r w:rsidRPr="00430BE0">
        <w:rPr>
          <w:sz w:val="22"/>
          <w:szCs w:val="22"/>
        </w:rPr>
        <w:tab/>
      </w:r>
      <w:r w:rsidRPr="00430BE0">
        <w:rPr>
          <w:sz w:val="22"/>
          <w:szCs w:val="22"/>
        </w:rPr>
        <w:tab/>
      </w:r>
      <w:r w:rsidRPr="00430BE0">
        <w:rPr>
          <w:sz w:val="22"/>
          <w:szCs w:val="22"/>
        </w:rPr>
        <w:tab/>
      </w:r>
      <w:r w:rsidR="00977F81">
        <w:rPr>
          <w:sz w:val="22"/>
          <w:szCs w:val="22"/>
        </w:rPr>
        <w:tab/>
      </w:r>
      <w:r w:rsidRPr="00430BE0">
        <w:rPr>
          <w:sz w:val="22"/>
          <w:szCs w:val="22"/>
        </w:rPr>
        <w:fldChar w:fldCharType="begin"/>
      </w:r>
      <w:r w:rsidRPr="00430BE0">
        <w:rPr>
          <w:sz w:val="22"/>
          <w:szCs w:val="22"/>
        </w:rPr>
        <w:instrText xml:space="preserve"> MACROBUTTON MTPlaceRef \* MERGEFORMAT </w:instrText>
      </w:r>
      <w:r w:rsidRPr="00430BE0">
        <w:rPr>
          <w:sz w:val="22"/>
          <w:szCs w:val="22"/>
        </w:rPr>
        <w:fldChar w:fldCharType="begin"/>
      </w:r>
      <w:r w:rsidRPr="00430BE0">
        <w:rPr>
          <w:sz w:val="22"/>
          <w:szCs w:val="22"/>
        </w:rPr>
        <w:instrText xml:space="preserve"> SEQ MTEqn \h \* MERGEFORMAT </w:instrText>
      </w:r>
      <w:r w:rsidRPr="00430BE0">
        <w:rPr>
          <w:sz w:val="22"/>
          <w:szCs w:val="22"/>
        </w:rPr>
        <w:fldChar w:fldCharType="end"/>
      </w:r>
      <w:bookmarkStart w:id="34" w:name="ZEqnNum225309"/>
      <w:r w:rsidRPr="00430BE0">
        <w:rPr>
          <w:sz w:val="22"/>
          <w:szCs w:val="22"/>
        </w:rPr>
        <w:instrText>(</w:instrText>
      </w:r>
      <w:r w:rsidRPr="00430BE0">
        <w:rPr>
          <w:sz w:val="22"/>
          <w:szCs w:val="22"/>
        </w:rPr>
        <w:fldChar w:fldCharType="begin"/>
      </w:r>
      <w:r w:rsidRPr="00430BE0">
        <w:rPr>
          <w:sz w:val="22"/>
          <w:szCs w:val="22"/>
        </w:rPr>
        <w:instrText xml:space="preserve"> SEQ MTEqn \c \* Arabic \* MERGEFORMAT </w:instrText>
      </w:r>
      <w:r w:rsidRPr="00430BE0">
        <w:rPr>
          <w:sz w:val="22"/>
          <w:szCs w:val="22"/>
        </w:rPr>
        <w:fldChar w:fldCharType="separate"/>
      </w:r>
      <w:r>
        <w:rPr>
          <w:noProof/>
          <w:sz w:val="22"/>
          <w:szCs w:val="22"/>
        </w:rPr>
        <w:instrText>34</w:instrText>
      </w:r>
      <w:r w:rsidRPr="00430BE0">
        <w:rPr>
          <w:noProof/>
          <w:sz w:val="22"/>
          <w:szCs w:val="22"/>
        </w:rPr>
        <w:fldChar w:fldCharType="end"/>
      </w:r>
      <w:r w:rsidRPr="00430BE0">
        <w:rPr>
          <w:sz w:val="22"/>
          <w:szCs w:val="22"/>
        </w:rPr>
        <w:instrText>)</w:instrText>
      </w:r>
      <w:bookmarkEnd w:id="34"/>
      <w:r w:rsidRPr="00430BE0">
        <w:rPr>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We now derive measures for annual energy capacity of solar power. First, let </w:t>
      </w:r>
      <w:r w:rsidRPr="00430BE0">
        <w:rPr>
          <w:rFonts w:ascii="Times New Roman" w:hAnsi="Times New Roman"/>
          <w:position w:val="-4"/>
          <w:sz w:val="22"/>
          <w:szCs w:val="22"/>
        </w:rPr>
        <w:object w:dxaOrig="260" w:dyaOrig="300">
          <v:shape id="_x0000_i1205" type="#_x0000_t75" style="width:13.5pt;height:15pt" o:ole="">
            <v:imagedata r:id="rId363" o:title=""/>
          </v:shape>
          <o:OLEObject Type="Embed" ProgID="Equation.DSMT4" ShapeID="_x0000_i1205" DrawAspect="Content" ObjectID="_1465387956" r:id="rId364"/>
        </w:object>
      </w:r>
      <w:r w:rsidRPr="00430BE0">
        <w:rPr>
          <w:rFonts w:ascii="Times New Roman" w:hAnsi="Times New Roman"/>
          <w:sz w:val="22"/>
          <w:szCs w:val="22"/>
        </w:rPr>
        <w:t xml:space="preserve"> be annual solar irradiance per  </w:t>
      </w:r>
      <w:r w:rsidRPr="00430BE0">
        <w:rPr>
          <w:rFonts w:ascii="Times New Roman" w:hAnsi="Times New Roman"/>
          <w:noProof/>
          <w:position w:val="-6"/>
          <w:sz w:val="22"/>
          <w:szCs w:val="22"/>
          <w:lang w:val="nb-NO" w:eastAsia="zh-CN"/>
        </w:rPr>
        <w:drawing>
          <wp:inline distT="0" distB="0" distL="0" distR="0" wp14:anchorId="33E548A6" wp14:editId="7E20C884">
            <wp:extent cx="214630" cy="207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14630" cy="207010"/>
                    </a:xfrm>
                    <a:prstGeom prst="rect">
                      <a:avLst/>
                    </a:prstGeom>
                    <a:noFill/>
                    <a:ln>
                      <a:noFill/>
                    </a:ln>
                  </pic:spPr>
                </pic:pic>
              </a:graphicData>
            </a:graphic>
          </wp:inline>
        </w:drawing>
      </w:r>
      <w:r w:rsidRPr="00430BE0">
        <w:rPr>
          <w:rFonts w:ascii="Times New Roman" w:hAnsi="Times New Roman"/>
          <w:sz w:val="22"/>
          <w:szCs w:val="22"/>
        </w:rPr>
        <w:t xml:space="preserve"> in a country. Then </w:t>
      </w:r>
      <w:r w:rsidRPr="00430BE0">
        <w:rPr>
          <w:rFonts w:ascii="Times New Roman" w:hAnsi="Times New Roman"/>
          <w:position w:val="-10"/>
          <w:sz w:val="22"/>
          <w:szCs w:val="22"/>
        </w:rPr>
        <w:object w:dxaOrig="460" w:dyaOrig="360">
          <v:shape id="_x0000_i1206" type="#_x0000_t75" style="width:23.25pt;height:18pt" o:ole="">
            <v:imagedata r:id="rId365" o:title=""/>
          </v:shape>
          <o:OLEObject Type="Embed" ProgID="Equation.DSMT4" ShapeID="_x0000_i1206" DrawAspect="Content" ObjectID="_1465387957" r:id="rId366"/>
        </w:object>
      </w:r>
      <w:r w:rsidRPr="00430BE0">
        <w:rPr>
          <w:rFonts w:ascii="Times New Roman" w:hAnsi="Times New Roman"/>
          <w:sz w:val="22"/>
          <w:szCs w:val="22"/>
        </w:rPr>
        <w:t xml:space="preserve"> measures received energy by the solar panels throughout a year. Second, let </w:t>
      </w:r>
      <w:r w:rsidRPr="00430BE0">
        <w:rPr>
          <w:rFonts w:ascii="Times New Roman" w:hAnsi="Times New Roman"/>
          <w:position w:val="-6"/>
          <w:sz w:val="22"/>
          <w:szCs w:val="22"/>
        </w:rPr>
        <w:object w:dxaOrig="240" w:dyaOrig="320">
          <v:shape id="_x0000_i1207" type="#_x0000_t75" style="width:12pt;height:16.5pt" o:ole="">
            <v:imagedata r:id="rId367" o:title=""/>
          </v:shape>
          <o:OLEObject Type="Embed" ProgID="Equation.DSMT4" ShapeID="_x0000_i1207" DrawAspect="Content" ObjectID="_1465387958" r:id="rId368"/>
        </w:object>
      </w:r>
      <w:r w:rsidRPr="00430BE0">
        <w:rPr>
          <w:rFonts w:ascii="Times New Roman" w:hAnsi="Times New Roman"/>
          <w:sz w:val="22"/>
          <w:szCs w:val="22"/>
        </w:rPr>
        <w:t>be the share of energy received by the solar panels that is transformed to solar power. Annual energy capacity of solar power (</w:t>
      </w:r>
      <w:proofErr w:type="spellStart"/>
      <w:r w:rsidRPr="00430BE0">
        <w:rPr>
          <w:rFonts w:ascii="Times New Roman" w:hAnsi="Times New Roman"/>
          <w:sz w:val="22"/>
          <w:szCs w:val="22"/>
        </w:rPr>
        <w:t>TWh</w:t>
      </w:r>
      <w:proofErr w:type="spellEnd"/>
      <w:r w:rsidRPr="00430BE0">
        <w:rPr>
          <w:rFonts w:ascii="Times New Roman" w:hAnsi="Times New Roman"/>
          <w:sz w:val="22"/>
          <w:szCs w:val="22"/>
        </w:rPr>
        <w:t xml:space="preserve">) is then </w:t>
      </w:r>
      <w:r w:rsidRPr="00430BE0">
        <w:rPr>
          <w:rFonts w:ascii="Times New Roman" w:hAnsi="Times New Roman"/>
          <w:position w:val="-10"/>
          <w:sz w:val="22"/>
          <w:szCs w:val="22"/>
        </w:rPr>
        <w:object w:dxaOrig="680" w:dyaOrig="360">
          <v:shape id="_x0000_i1208" type="#_x0000_t75" style="width:33.75pt;height:18pt" o:ole="">
            <v:imagedata r:id="rId369" o:title=""/>
          </v:shape>
          <o:OLEObject Type="Embed" ProgID="Equation.DSMT4" ShapeID="_x0000_i1208" DrawAspect="Content" ObjectID="_1465387959" r:id="rId370"/>
        </w:object>
      </w:r>
      <w:r w:rsidRPr="00430BE0">
        <w:rPr>
          <w:rFonts w:ascii="Times New Roman" w:hAnsi="Times New Roman"/>
          <w:sz w:val="22"/>
          <w:szCs w:val="22"/>
        </w:rPr>
        <w:t xml:space="preserve"> </w:t>
      </w:r>
      <w:proofErr w:type="gramStart"/>
      <w:r w:rsidRPr="00430BE0">
        <w:rPr>
          <w:rFonts w:ascii="Times New Roman" w:hAnsi="Times New Roman"/>
          <w:sz w:val="22"/>
          <w:szCs w:val="22"/>
        </w:rPr>
        <w:t>Alternatively</w:t>
      </w:r>
      <w:proofErr w:type="gramEnd"/>
      <w:r w:rsidRPr="00430BE0">
        <w:rPr>
          <w:rFonts w:ascii="Times New Roman" w:hAnsi="Times New Roman"/>
          <w:sz w:val="22"/>
          <w:szCs w:val="22"/>
        </w:rPr>
        <w:t xml:space="preserve">, annual energy capacity can be expressed by </w:t>
      </w:r>
      <w:r w:rsidRPr="00430BE0">
        <w:rPr>
          <w:rFonts w:ascii="Times New Roman" w:hAnsi="Times New Roman"/>
          <w:position w:val="-4"/>
          <w:sz w:val="22"/>
          <w:szCs w:val="22"/>
        </w:rPr>
        <w:object w:dxaOrig="360" w:dyaOrig="240">
          <v:shape id="_x0000_i1209" type="#_x0000_t75" style="width:18pt;height:12pt" o:ole="">
            <v:imagedata r:id="rId371" o:title=""/>
          </v:shape>
          <o:OLEObject Type="Embed" ProgID="Equation.DSMT4" ShapeID="_x0000_i1209" DrawAspect="Content" ObjectID="_1465387960" r:id="rId372"/>
        </w:object>
      </w:r>
      <w:r w:rsidRPr="00430BE0">
        <w:rPr>
          <w:rFonts w:ascii="Times New Roman" w:hAnsi="Times New Roman"/>
          <w:sz w:val="22"/>
          <w:szCs w:val="22"/>
        </w:rPr>
        <w:t xml:space="preserve">where z measures annual efficient solar hours (the unit is </w:t>
      </w:r>
      <w:proofErr w:type="spellStart"/>
      <w:r w:rsidRPr="00430BE0">
        <w:rPr>
          <w:rFonts w:ascii="Times New Roman" w:hAnsi="Times New Roman"/>
          <w:sz w:val="22"/>
          <w:szCs w:val="22"/>
        </w:rPr>
        <w:t>kh</w:t>
      </w:r>
      <w:proofErr w:type="spellEnd"/>
      <w:r w:rsidRPr="00430BE0">
        <w:rPr>
          <w:rFonts w:ascii="Times New Roman" w:hAnsi="Times New Roman"/>
          <w:sz w:val="22"/>
          <w:szCs w:val="22"/>
        </w:rPr>
        <w:t xml:space="preserve">), defined from the identity </w:t>
      </w:r>
    </w:p>
    <w:p w:rsidR="00997E97" w:rsidRPr="00430BE0" w:rsidRDefault="00997E97" w:rsidP="00997E97">
      <w:pPr>
        <w:pStyle w:val="MTDisplayEquation"/>
        <w:ind w:firstLine="0"/>
        <w:rPr>
          <w:sz w:val="22"/>
          <w:szCs w:val="22"/>
        </w:rPr>
      </w:pPr>
      <w:r w:rsidRPr="00430BE0">
        <w:rPr>
          <w:sz w:val="22"/>
          <w:szCs w:val="22"/>
        </w:rPr>
        <w:tab/>
      </w:r>
      <w:r w:rsidRPr="00430BE0">
        <w:rPr>
          <w:position w:val="-10"/>
          <w:sz w:val="22"/>
          <w:szCs w:val="22"/>
        </w:rPr>
        <w:object w:dxaOrig="1219" w:dyaOrig="360">
          <v:shape id="_x0000_i1210" type="#_x0000_t75" style="width:60.75pt;height:18pt" o:ole="">
            <v:imagedata r:id="rId373" o:title=""/>
          </v:shape>
          <o:OLEObject Type="Embed" ProgID="Equation.DSMT4" ShapeID="_x0000_i1210" DrawAspect="Content" ObjectID="_1465387961" r:id="rId374"/>
        </w:object>
      </w:r>
      <w:r w:rsidRPr="00430BE0">
        <w:rPr>
          <w:sz w:val="22"/>
          <w:szCs w:val="22"/>
        </w:rPr>
        <w:tab/>
      </w:r>
      <w:r w:rsidRPr="00430BE0">
        <w:rPr>
          <w:sz w:val="22"/>
          <w:szCs w:val="22"/>
        </w:rPr>
        <w:tab/>
      </w:r>
      <w:r w:rsidRPr="00430BE0">
        <w:rPr>
          <w:sz w:val="22"/>
          <w:szCs w:val="22"/>
        </w:rPr>
        <w:fldChar w:fldCharType="begin"/>
      </w:r>
      <w:r w:rsidRPr="00430BE0">
        <w:rPr>
          <w:sz w:val="22"/>
          <w:szCs w:val="22"/>
        </w:rPr>
        <w:instrText xml:space="preserve"> MACROBUTTON MTPlaceRef \* MERGEFORMAT </w:instrText>
      </w:r>
      <w:r w:rsidRPr="00430BE0">
        <w:rPr>
          <w:sz w:val="22"/>
          <w:szCs w:val="22"/>
        </w:rPr>
        <w:fldChar w:fldCharType="begin"/>
      </w:r>
      <w:r w:rsidRPr="00430BE0">
        <w:rPr>
          <w:sz w:val="22"/>
          <w:szCs w:val="22"/>
        </w:rPr>
        <w:instrText xml:space="preserve"> SEQ MTEqn \h \* MERGEFORMAT </w:instrText>
      </w:r>
      <w:r w:rsidRPr="00430BE0">
        <w:rPr>
          <w:sz w:val="22"/>
          <w:szCs w:val="22"/>
        </w:rPr>
        <w:fldChar w:fldCharType="end"/>
      </w:r>
      <w:bookmarkStart w:id="35" w:name="ZEqnNum821249"/>
      <w:r w:rsidRPr="00430BE0">
        <w:rPr>
          <w:sz w:val="22"/>
          <w:szCs w:val="22"/>
        </w:rPr>
        <w:instrText>(</w:instrText>
      </w:r>
      <w:r w:rsidRPr="00430BE0">
        <w:rPr>
          <w:sz w:val="22"/>
          <w:szCs w:val="22"/>
        </w:rPr>
        <w:fldChar w:fldCharType="begin"/>
      </w:r>
      <w:r w:rsidRPr="00430BE0">
        <w:rPr>
          <w:sz w:val="22"/>
          <w:szCs w:val="22"/>
        </w:rPr>
        <w:instrText xml:space="preserve"> SEQ MTEqn \c \* Arabic \* MERGEFORMAT </w:instrText>
      </w:r>
      <w:r w:rsidRPr="00430BE0">
        <w:rPr>
          <w:sz w:val="22"/>
          <w:szCs w:val="22"/>
        </w:rPr>
        <w:fldChar w:fldCharType="separate"/>
      </w:r>
      <w:r>
        <w:rPr>
          <w:noProof/>
          <w:sz w:val="22"/>
          <w:szCs w:val="22"/>
        </w:rPr>
        <w:instrText>35</w:instrText>
      </w:r>
      <w:r w:rsidRPr="00430BE0">
        <w:rPr>
          <w:noProof/>
          <w:sz w:val="22"/>
          <w:szCs w:val="22"/>
        </w:rPr>
        <w:fldChar w:fldCharType="end"/>
      </w:r>
      <w:r w:rsidRPr="00430BE0">
        <w:rPr>
          <w:sz w:val="22"/>
          <w:szCs w:val="22"/>
        </w:rPr>
        <w:instrText>)</w:instrText>
      </w:r>
      <w:bookmarkEnd w:id="35"/>
      <w:r w:rsidRPr="00430BE0">
        <w:rPr>
          <w:sz w:val="22"/>
          <w:szCs w:val="22"/>
        </w:rPr>
        <w:fldChar w:fldCharType="end"/>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So far we have implicitly assumed that each solar panel receives the same amount of energy. However, sites differ </w:t>
      </w:r>
      <w:proofErr w:type="spellStart"/>
      <w:r w:rsidRPr="00430BE0">
        <w:rPr>
          <w:rFonts w:ascii="Times New Roman" w:hAnsi="Times New Roman"/>
          <w:sz w:val="22"/>
          <w:szCs w:val="22"/>
        </w:rPr>
        <w:t>wrt</w:t>
      </w:r>
      <w:proofErr w:type="spellEnd"/>
      <w:r w:rsidRPr="00430BE0">
        <w:rPr>
          <w:rFonts w:ascii="Times New Roman" w:hAnsi="Times New Roman"/>
          <w:sz w:val="22"/>
          <w:szCs w:val="22"/>
        </w:rPr>
        <w:t xml:space="preserve">. </w:t>
      </w:r>
      <w:proofErr w:type="gramStart"/>
      <w:r w:rsidRPr="00430BE0">
        <w:rPr>
          <w:rFonts w:ascii="Times New Roman" w:hAnsi="Times New Roman"/>
          <w:sz w:val="22"/>
          <w:szCs w:val="22"/>
        </w:rPr>
        <w:t>solar</w:t>
      </w:r>
      <w:proofErr w:type="gramEnd"/>
      <w:r w:rsidRPr="00430BE0">
        <w:rPr>
          <w:rFonts w:ascii="Times New Roman" w:hAnsi="Times New Roman"/>
          <w:sz w:val="22"/>
          <w:szCs w:val="22"/>
        </w:rPr>
        <w:t xml:space="preserve"> irradiance. We now assume that there is a continuum of sites (in a country) and these can be ranked according to their solar irradiance. We further assume that as time evolves, more and more land is available for solar power, but due to regulations the distribution of available sites (the share of each type of site) does not differ over time. Further, we assume that the best sites are used first, so the more </w:t>
      </w:r>
      <w:proofErr w:type="gramStart"/>
      <w:r w:rsidRPr="00430BE0">
        <w:rPr>
          <w:rFonts w:ascii="Times New Roman" w:hAnsi="Times New Roman"/>
          <w:sz w:val="22"/>
          <w:szCs w:val="22"/>
        </w:rPr>
        <w:t>solar  power</w:t>
      </w:r>
      <w:proofErr w:type="gramEnd"/>
      <w:r w:rsidRPr="00430BE0">
        <w:rPr>
          <w:rFonts w:ascii="Times New Roman" w:hAnsi="Times New Roman"/>
          <w:sz w:val="22"/>
          <w:szCs w:val="22"/>
        </w:rPr>
        <w:t xml:space="preserve"> that is developed, the lower is the average amount of energy received by the solar panels. This mechanism is captured by letting the measure of solar irradiance</w:t>
      </w:r>
      <w:proofErr w:type="gramStart"/>
      <w:r w:rsidRPr="00430BE0">
        <w:rPr>
          <w:rFonts w:ascii="Times New Roman" w:hAnsi="Times New Roman"/>
          <w:sz w:val="22"/>
          <w:szCs w:val="22"/>
        </w:rPr>
        <w:t xml:space="preserve">, </w:t>
      </w:r>
      <w:proofErr w:type="gramEnd"/>
      <w:r w:rsidRPr="00430BE0">
        <w:rPr>
          <w:rFonts w:ascii="Times New Roman" w:hAnsi="Times New Roman"/>
          <w:position w:val="-4"/>
          <w:sz w:val="22"/>
          <w:szCs w:val="22"/>
        </w:rPr>
        <w:object w:dxaOrig="260" w:dyaOrig="300">
          <v:shape id="_x0000_i1211" type="#_x0000_t75" style="width:13.5pt;height:15pt" o:ole="">
            <v:imagedata r:id="rId375" o:title=""/>
          </v:shape>
          <o:OLEObject Type="Embed" ProgID="Equation.DSMT4" ShapeID="_x0000_i1211" DrawAspect="Content" ObjectID="_1465387962" r:id="rId376"/>
        </w:object>
      </w:r>
      <w:r w:rsidRPr="00430BE0">
        <w:rPr>
          <w:rFonts w:ascii="Times New Roman" w:hAnsi="Times New Roman"/>
          <w:sz w:val="22"/>
          <w:szCs w:val="22"/>
        </w:rPr>
        <w:t xml:space="preserve">, be a downward sloping function of the capacity utilization: </w:t>
      </w:r>
      <w:r w:rsidRPr="00430BE0">
        <w:rPr>
          <w:rFonts w:ascii="Times New Roman" w:hAnsi="Times New Roman"/>
          <w:position w:val="-24"/>
          <w:sz w:val="22"/>
          <w:szCs w:val="22"/>
        </w:rPr>
        <w:object w:dxaOrig="1080" w:dyaOrig="620">
          <v:shape id="_x0000_i1212" type="#_x0000_t75" style="width:54pt;height:31.5pt" o:ole="">
            <v:imagedata r:id="rId377" o:title=""/>
          </v:shape>
          <o:OLEObject Type="Embed" ProgID="Equation.DSMT4" ShapeID="_x0000_i1212" DrawAspect="Content" ObjectID="_1465387963" r:id="rId378"/>
        </w:object>
      </w:r>
      <w:r w:rsidRPr="00430BE0">
        <w:rPr>
          <w:rFonts w:ascii="Times New Roman" w:hAnsi="Times New Roman"/>
          <w:sz w:val="22"/>
          <w:szCs w:val="22"/>
        </w:rPr>
        <w:t xml:space="preserve">. </w:t>
      </w:r>
      <w:proofErr w:type="gramStart"/>
      <w:r w:rsidRPr="00430BE0">
        <w:rPr>
          <w:rFonts w:ascii="Times New Roman" w:hAnsi="Times New Roman"/>
          <w:sz w:val="22"/>
          <w:szCs w:val="22"/>
        </w:rPr>
        <w:t xml:space="preserve">Note that </w:t>
      </w:r>
      <w:r w:rsidRPr="00430BE0">
        <w:rPr>
          <w:rFonts w:ascii="Times New Roman" w:hAnsi="Times New Roman"/>
          <w:position w:val="-24"/>
          <w:sz w:val="22"/>
          <w:szCs w:val="22"/>
        </w:rPr>
        <w:object w:dxaOrig="660" w:dyaOrig="620">
          <v:shape id="_x0000_i1213" type="#_x0000_t75" style="width:33.75pt;height:31.5pt" o:ole="">
            <v:imagedata r:id="rId379" o:title=""/>
          </v:shape>
          <o:OLEObject Type="Embed" ProgID="Equation.DSMT4" ShapeID="_x0000_i1213" DrawAspect="Content" ObjectID="_1465387964" r:id="rId380"/>
        </w:object>
      </w:r>
      <w:r w:rsidRPr="00430BE0">
        <w:rPr>
          <w:rFonts w:ascii="Times New Roman" w:hAnsi="Times New Roman"/>
          <w:sz w:val="22"/>
          <w:szCs w:val="22"/>
        </w:rPr>
        <w:t xml:space="preserve"> should be interpreted as the average solar irradiance.</w:t>
      </w:r>
      <w:proofErr w:type="gramEnd"/>
      <w:r w:rsidRPr="00430BE0">
        <w:rPr>
          <w:rFonts w:ascii="Times New Roman" w:hAnsi="Times New Roman"/>
          <w:sz w:val="22"/>
          <w:szCs w:val="22"/>
        </w:rPr>
        <w:t xml:space="preserve">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Using the </w:t>
      </w:r>
      <w:proofErr w:type="gramStart"/>
      <w:r w:rsidRPr="00430BE0">
        <w:rPr>
          <w:rFonts w:ascii="Times New Roman" w:hAnsi="Times New Roman"/>
          <w:sz w:val="22"/>
          <w:szCs w:val="22"/>
        </w:rPr>
        <w:t xml:space="preserve">identity </w:t>
      </w:r>
      <w:proofErr w:type="gramEnd"/>
      <w:r w:rsidRPr="00430BE0">
        <w:rPr>
          <w:rFonts w:ascii="Times New Roman" w:hAnsi="Times New Roman"/>
          <w:sz w:val="22"/>
          <w:szCs w:val="22"/>
        </w:rPr>
        <w:fldChar w:fldCharType="begin"/>
      </w:r>
      <w:r w:rsidRPr="00430BE0">
        <w:rPr>
          <w:rFonts w:ascii="Times New Roman" w:hAnsi="Times New Roman"/>
          <w:sz w:val="22"/>
          <w:szCs w:val="22"/>
        </w:rPr>
        <w:instrText xml:space="preserve"> GOTOBUTTON ZEqnNum821249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REF ZEqnNum821249 \* Charformat \! \* MERGEFORMAT </w:instrText>
      </w:r>
      <w:r w:rsidRPr="00430BE0">
        <w:rPr>
          <w:rFonts w:ascii="Times New Roman" w:hAnsi="Times New Roman"/>
          <w:sz w:val="22"/>
          <w:szCs w:val="22"/>
        </w:rPr>
        <w:fldChar w:fldCharType="separate"/>
      </w:r>
      <w:r w:rsidRPr="00C67293">
        <w:rPr>
          <w:rFonts w:ascii="Times New Roman" w:hAnsi="Times New Roman"/>
          <w:sz w:val="22"/>
          <w:szCs w:val="22"/>
        </w:rPr>
        <w:instrText>(35)</w:instrText>
      </w:r>
      <w:r w:rsidRPr="00430BE0">
        <w:rPr>
          <w:rFonts w:ascii="Times New Roman" w:hAnsi="Times New Roman"/>
          <w:sz w:val="22"/>
          <w:szCs w:val="22"/>
        </w:rPr>
        <w:fldChar w:fldCharType="end"/>
      </w:r>
      <w:r w:rsidRPr="00430BE0">
        <w:rPr>
          <w:rFonts w:ascii="Times New Roman" w:hAnsi="Times New Roman"/>
          <w:sz w:val="22"/>
          <w:szCs w:val="22"/>
        </w:rPr>
        <w:fldChar w:fldCharType="end"/>
      </w:r>
      <w:r w:rsidRPr="00430BE0">
        <w:rPr>
          <w:rFonts w:ascii="Times New Roman" w:hAnsi="Times New Roman"/>
          <w:sz w:val="22"/>
          <w:szCs w:val="22"/>
        </w:rPr>
        <w:t xml:space="preserve">, we now define our measure of annual efficient solar hours: </w:t>
      </w:r>
    </w:p>
    <w:p w:rsidR="00997E97" w:rsidRPr="00430BE0" w:rsidRDefault="00997E97" w:rsidP="00997E97">
      <w:pPr>
        <w:pStyle w:val="EEParagraph"/>
        <w:spacing w:line="276" w:lineRule="auto"/>
        <w:ind w:firstLine="0"/>
        <w:rPr>
          <w:rFonts w:ascii="Times New Roman" w:hAnsi="Times New Roman"/>
          <w:sz w:val="22"/>
          <w:szCs w:val="22"/>
        </w:rPr>
      </w:pPr>
    </w:p>
    <w:p w:rsidR="00997E97" w:rsidRPr="00430BE0" w:rsidRDefault="00997E97" w:rsidP="00997E97">
      <w:pPr>
        <w:pStyle w:val="MTDisplay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28"/>
          <w:sz w:val="22"/>
          <w:szCs w:val="22"/>
        </w:rPr>
        <w:object w:dxaOrig="1700" w:dyaOrig="940">
          <v:shape id="_x0000_i1214" type="#_x0000_t75" style="width:85.5pt;height:48pt" o:ole="">
            <v:imagedata r:id="rId381" o:title=""/>
          </v:shape>
          <o:OLEObject Type="Embed" ProgID="Equation.DSMT4" ShapeID="_x0000_i1214" DrawAspect="Content" ObjectID="_1465387965" r:id="rId382"/>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bookmarkStart w:id="36" w:name="ZEqnNum733574"/>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36</w:instrText>
      </w:r>
      <w:r w:rsidRPr="00430BE0">
        <w:rPr>
          <w:rFonts w:ascii="Times New Roman" w:hAnsi="Times New Roman"/>
          <w:sz w:val="22"/>
          <w:szCs w:val="22"/>
        </w:rPr>
        <w:fldChar w:fldCharType="end"/>
      </w:r>
      <w:r w:rsidRPr="00430BE0">
        <w:rPr>
          <w:rFonts w:ascii="Times New Roman" w:hAnsi="Times New Roman"/>
          <w:sz w:val="22"/>
          <w:szCs w:val="22"/>
        </w:rPr>
        <w:instrText>)</w:instrText>
      </w:r>
      <w:bookmarkEnd w:id="36"/>
      <w:r w:rsidRPr="00430BE0">
        <w:rPr>
          <w:rFonts w:ascii="Times New Roman" w:hAnsi="Times New Roman"/>
          <w:sz w:val="22"/>
          <w:szCs w:val="22"/>
        </w:rPr>
        <w:fldChar w:fldCharType="end"/>
      </w:r>
    </w:p>
    <w:p w:rsidR="00997E97" w:rsidRPr="00430BE0" w:rsidRDefault="00997E97" w:rsidP="00997E97">
      <w:pPr>
        <w:jc w:val="both"/>
        <w:rPr>
          <w:rFonts w:ascii="Times New Roman" w:hAnsi="Times New Roman"/>
          <w:lang w:val="en-US"/>
        </w:rPr>
      </w:pPr>
      <w:r w:rsidRPr="00430BE0">
        <w:rPr>
          <w:rFonts w:ascii="Times New Roman" w:hAnsi="Times New Roman"/>
          <w:lang w:val="en-US"/>
        </w:rPr>
        <w:t xml:space="preserve">By letting </w:t>
      </w:r>
      <w:r w:rsidRPr="00430BE0">
        <w:rPr>
          <w:rFonts w:ascii="Times New Roman" w:hAnsi="Times New Roman"/>
          <w:position w:val="-12"/>
          <w:lang w:val="en-US"/>
        </w:rPr>
        <w:object w:dxaOrig="279" w:dyaOrig="360">
          <v:shape id="_x0000_i1215" type="#_x0000_t75" style="width:13.5pt;height:18pt" o:ole="">
            <v:imagedata r:id="rId383" o:title=""/>
          </v:shape>
          <o:OLEObject Type="Embed" ProgID="Equation.DSMT4" ShapeID="_x0000_i1215" DrawAspect="Content" ObjectID="_1465387966" r:id="rId384"/>
        </w:object>
      </w:r>
      <w:r w:rsidRPr="00430BE0">
        <w:rPr>
          <w:rFonts w:ascii="Times New Roman" w:hAnsi="Times New Roman"/>
          <w:lang w:val="en-US"/>
        </w:rPr>
        <w:t xml:space="preserve"> be the share of annual efficient solar hours in period </w:t>
      </w:r>
      <w:r w:rsidRPr="00430BE0">
        <w:rPr>
          <w:rFonts w:ascii="Times New Roman" w:hAnsi="Times New Roman"/>
          <w:i/>
          <w:lang w:val="en-US"/>
        </w:rPr>
        <w:t>t</w:t>
      </w:r>
      <w:r w:rsidRPr="00430BE0">
        <w:rPr>
          <w:rFonts w:ascii="Times New Roman" w:hAnsi="Times New Roman"/>
          <w:lang w:val="en-US"/>
        </w:rPr>
        <w:t>, we have a measure of energy capacity of solar power in this time period</w:t>
      </w:r>
      <w:proofErr w:type="gramStart"/>
      <w:r w:rsidRPr="00430BE0">
        <w:rPr>
          <w:rFonts w:ascii="Times New Roman" w:hAnsi="Times New Roman"/>
          <w:lang w:val="en-US"/>
        </w:rPr>
        <w:t xml:space="preserve">: </w:t>
      </w:r>
      <w:proofErr w:type="gramEnd"/>
      <w:r w:rsidRPr="00430BE0">
        <w:rPr>
          <w:rFonts w:ascii="Times New Roman" w:hAnsi="Times New Roman"/>
          <w:position w:val="-24"/>
          <w:lang w:val="en-US"/>
        </w:rPr>
        <w:object w:dxaOrig="1500" w:dyaOrig="660">
          <v:shape id="_x0000_i1216" type="#_x0000_t75" style="width:75.75pt;height:33.75pt" o:ole="">
            <v:imagedata r:id="rId385" o:title=""/>
          </v:shape>
          <o:OLEObject Type="Embed" ProgID="Equation.DSMT4" ShapeID="_x0000_i1216" DrawAspect="Content" ObjectID="_1465387967" r:id="rId386"/>
        </w:object>
      </w:r>
      <w:r w:rsidRPr="00430BE0">
        <w:rPr>
          <w:rFonts w:ascii="Times New Roman" w:hAnsi="Times New Roman"/>
          <w:lang w:val="en-US"/>
        </w:rPr>
        <w:t>. Here we have substituted actual production capacity (</w:t>
      </w:r>
      <w:r w:rsidRPr="00430BE0">
        <w:rPr>
          <w:rFonts w:ascii="Times New Roman" w:hAnsi="Times New Roman"/>
          <w:position w:val="-4"/>
          <w:lang w:val="en-US"/>
        </w:rPr>
        <w:object w:dxaOrig="260" w:dyaOrig="240">
          <v:shape id="_x0000_i1217" type="#_x0000_t75" style="width:13.5pt;height:12pt" o:ole="">
            <v:imagedata r:id="rId387" o:title=""/>
          </v:shape>
          <o:OLEObject Type="Embed" ProgID="Equation.DSMT4" ShapeID="_x0000_i1217" DrawAspect="Content" ObjectID="_1465387968" r:id="rId388"/>
        </w:object>
      </w:r>
      <w:r w:rsidRPr="00430BE0">
        <w:rPr>
          <w:rFonts w:ascii="Times New Roman" w:hAnsi="Times New Roman"/>
          <w:lang w:val="en-US"/>
        </w:rPr>
        <w:t>) by maintained production capacity (</w:t>
      </w:r>
      <w:r w:rsidRPr="00430BE0">
        <w:rPr>
          <w:rFonts w:ascii="Times New Roman" w:hAnsi="Times New Roman"/>
          <w:position w:val="-4"/>
          <w:lang w:val="en-US"/>
        </w:rPr>
        <w:object w:dxaOrig="499" w:dyaOrig="300">
          <v:shape id="_x0000_i1218" type="#_x0000_t75" style="width:24pt;height:15pt" o:ole="">
            <v:imagedata r:id="rId389" o:title=""/>
          </v:shape>
          <o:OLEObject Type="Embed" ProgID="Equation.DSMT4" ShapeID="_x0000_i1218" DrawAspect="Content" ObjectID="_1465387969" r:id="rId390"/>
        </w:object>
      </w:r>
      <w:r w:rsidRPr="00430BE0">
        <w:rPr>
          <w:rFonts w:ascii="Times New Roman" w:hAnsi="Times New Roman"/>
          <w:lang w:val="en-US"/>
        </w:rPr>
        <w:t xml:space="preserve">) because production takes place only in those panels that are maintained and we assume that producers always maintain the panels at the best sites. Finally, we assume that solar power is not used as reserve power capacity by the system operator due to its intermittency. </w:t>
      </w:r>
    </w:p>
    <w:p w:rsidR="00997E97" w:rsidRPr="00430BE0" w:rsidRDefault="00997E97" w:rsidP="00997E97">
      <w:pPr>
        <w:pStyle w:val="EEParagraph"/>
        <w:spacing w:line="276" w:lineRule="auto"/>
        <w:ind w:firstLine="0"/>
        <w:rPr>
          <w:rFonts w:ascii="Times New Roman" w:hAnsi="Times New Roman"/>
          <w:sz w:val="22"/>
          <w:szCs w:val="22"/>
        </w:rPr>
      </w:pPr>
      <w:r w:rsidRPr="00430BE0">
        <w:rPr>
          <w:rFonts w:ascii="Times New Roman" w:hAnsi="Times New Roman"/>
          <w:sz w:val="22"/>
          <w:szCs w:val="22"/>
        </w:rPr>
        <w:t xml:space="preserve">For solar power, the </w:t>
      </w:r>
      <w:proofErr w:type="spellStart"/>
      <w:r w:rsidRPr="00430BE0">
        <w:rPr>
          <w:rFonts w:ascii="Times New Roman" w:hAnsi="Times New Roman"/>
          <w:sz w:val="22"/>
          <w:szCs w:val="22"/>
        </w:rPr>
        <w:t>Lagrangian</w:t>
      </w:r>
      <w:proofErr w:type="spellEnd"/>
      <w:r w:rsidRPr="00430BE0">
        <w:rPr>
          <w:rFonts w:ascii="Times New Roman" w:hAnsi="Times New Roman"/>
          <w:sz w:val="22"/>
          <w:szCs w:val="22"/>
        </w:rPr>
        <w:t xml:space="preserve"> of the optimisation problem is:</w:t>
      </w:r>
    </w:p>
    <w:p w:rsidR="00997E97" w:rsidRPr="00430BE0" w:rsidRDefault="00997E97" w:rsidP="00997E97">
      <w:pPr>
        <w:pStyle w:val="EEEquation"/>
        <w:spacing w:line="276" w:lineRule="auto"/>
        <w:ind w:firstLine="0"/>
        <w:rPr>
          <w:rFonts w:ascii="Times New Roman" w:hAnsi="Times New Roman"/>
          <w:sz w:val="22"/>
          <w:szCs w:val="22"/>
        </w:rPr>
      </w:pPr>
      <w:r w:rsidRPr="00430BE0">
        <w:rPr>
          <w:rFonts w:ascii="Times New Roman" w:hAnsi="Times New Roman"/>
          <w:sz w:val="22"/>
          <w:szCs w:val="22"/>
        </w:rPr>
        <w:lastRenderedPageBreak/>
        <w:tab/>
      </w:r>
      <w:r w:rsidRPr="00430BE0">
        <w:rPr>
          <w:rFonts w:ascii="Times New Roman" w:hAnsi="Times New Roman"/>
          <w:position w:val="-58"/>
          <w:sz w:val="22"/>
          <w:szCs w:val="22"/>
        </w:rPr>
        <w:object w:dxaOrig="8700" w:dyaOrig="1280">
          <v:shape id="_x0000_i1219" type="#_x0000_t75" style="width:435.75pt;height:63.75pt" o:ole="">
            <v:imagedata r:id="rId391" o:title=""/>
          </v:shape>
          <o:OLEObject Type="Embed" ProgID="Equation.DSMT4" ShapeID="_x0000_i1219" DrawAspect="Content" ObjectID="_1465387970" r:id="rId392"/>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37</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end"/>
      </w:r>
    </w:p>
    <w:p w:rsidR="00997E97" w:rsidRPr="00430BE0" w:rsidRDefault="00997E97" w:rsidP="00997E97">
      <w:pPr>
        <w:jc w:val="both"/>
        <w:rPr>
          <w:rFonts w:ascii="Times New Roman" w:hAnsi="Times New Roman"/>
          <w:lang w:val="en-US"/>
        </w:rPr>
      </w:pPr>
      <w:r w:rsidRPr="00430BE0">
        <w:rPr>
          <w:rFonts w:ascii="Times New Roman" w:hAnsi="Times New Roman"/>
          <w:lang w:val="en-US"/>
        </w:rPr>
        <w:t xml:space="preserve">Here, the term </w:t>
      </w:r>
      <w:r w:rsidRPr="00430BE0">
        <w:rPr>
          <w:rFonts w:ascii="Times New Roman" w:hAnsi="Times New Roman"/>
          <w:position w:val="-12"/>
          <w:lang w:val="en-US"/>
        </w:rPr>
        <w:object w:dxaOrig="1579" w:dyaOrig="380">
          <v:shape id="_x0000_i1220" type="#_x0000_t75" style="width:78.75pt;height:18.75pt" o:ole="">
            <v:imagedata r:id="rId393" o:title=""/>
          </v:shape>
          <o:OLEObject Type="Embed" ProgID="Equation.DSMT4" ShapeID="_x0000_i1220" DrawAspect="Content" ObjectID="_1465387971" r:id="rId394"/>
        </w:object>
      </w:r>
      <w:r w:rsidRPr="00430BE0">
        <w:rPr>
          <w:rFonts w:ascii="Times New Roman" w:hAnsi="Times New Roman"/>
          <w:lang w:val="en-US"/>
        </w:rPr>
        <w:t xml:space="preserve"> reflects </w:t>
      </w:r>
      <w:proofErr w:type="gramStart"/>
      <w:r w:rsidRPr="00430BE0">
        <w:rPr>
          <w:rFonts w:ascii="Times New Roman" w:hAnsi="Times New Roman"/>
          <w:lang w:val="en-US"/>
        </w:rPr>
        <w:t xml:space="preserve">relation </w:t>
      </w:r>
      <w:proofErr w:type="gramEnd"/>
      <w:r w:rsidRPr="00430BE0">
        <w:rPr>
          <w:rFonts w:ascii="Times New Roman" w:hAnsi="Times New Roman"/>
          <w:lang w:val="en-US"/>
        </w:rPr>
        <w:fldChar w:fldCharType="begin"/>
      </w:r>
      <w:r w:rsidRPr="00430BE0">
        <w:rPr>
          <w:rFonts w:ascii="Times New Roman" w:hAnsi="Times New Roman"/>
          <w:lang w:val="en-US"/>
        </w:rPr>
        <w:instrText xml:space="preserve"> GOTOBUTTON ZEqnNum353070  \* MERGEFORMAT </w:instrText>
      </w:r>
      <w:r w:rsidRPr="00430BE0">
        <w:rPr>
          <w:rFonts w:ascii="Times New Roman" w:hAnsi="Times New Roman"/>
          <w:lang w:val="en-US"/>
        </w:rPr>
        <w:fldChar w:fldCharType="begin"/>
      </w:r>
      <w:r w:rsidRPr="00430BE0">
        <w:rPr>
          <w:rFonts w:ascii="Times New Roman" w:hAnsi="Times New Roman"/>
          <w:lang w:val="en-US"/>
        </w:rPr>
        <w:instrText xml:space="preserve"> REF ZEqnNum353070 \* Charformat \! \* MERGEFORMAT </w:instrText>
      </w:r>
      <w:r w:rsidRPr="00430BE0">
        <w:rPr>
          <w:rFonts w:ascii="Times New Roman" w:hAnsi="Times New Roman"/>
          <w:lang w:val="en-US"/>
        </w:rPr>
        <w:fldChar w:fldCharType="separate"/>
      </w:r>
      <w:r w:rsidRPr="00C67293">
        <w:rPr>
          <w:rFonts w:ascii="Times New Roman" w:hAnsi="Times New Roman"/>
          <w:lang w:val="en-US"/>
        </w:rPr>
        <w:instrText>(9)</w:instrText>
      </w:r>
      <w:r w:rsidRPr="00430BE0">
        <w:rPr>
          <w:rFonts w:ascii="Times New Roman" w:hAnsi="Times New Roman"/>
          <w:lang w:val="en-US"/>
        </w:rPr>
        <w:fldChar w:fldCharType="end"/>
      </w:r>
      <w:r w:rsidRPr="00430BE0">
        <w:rPr>
          <w:rFonts w:ascii="Times New Roman" w:hAnsi="Times New Roman"/>
          <w:lang w:val="en-US"/>
        </w:rPr>
        <w:fldChar w:fldCharType="end"/>
      </w:r>
      <w:r w:rsidRPr="00430BE0">
        <w:rPr>
          <w:rFonts w:ascii="Times New Roman" w:hAnsi="Times New Roman"/>
          <w:lang w:val="en-US"/>
        </w:rPr>
        <w:t xml:space="preserve">, and </w:t>
      </w:r>
      <w:r w:rsidRPr="00430BE0">
        <w:rPr>
          <w:rFonts w:ascii="Times New Roman" w:hAnsi="Times New Roman"/>
          <w:position w:val="-12"/>
          <w:lang w:val="en-US"/>
        </w:rPr>
        <w:object w:dxaOrig="1340" w:dyaOrig="400">
          <v:shape id="_x0000_i1221" type="#_x0000_t75" style="width:66.75pt;height:19.5pt" o:ole="">
            <v:imagedata r:id="rId395" o:title=""/>
          </v:shape>
          <o:OLEObject Type="Embed" ProgID="Equation.DSMT4" ShapeID="_x0000_i1221" DrawAspect="Content" ObjectID="_1465387972" r:id="rId396"/>
        </w:object>
      </w:r>
      <w:r w:rsidRPr="00430BE0">
        <w:rPr>
          <w:rFonts w:ascii="Times New Roman" w:hAnsi="Times New Roman"/>
          <w:lang w:val="en-US"/>
        </w:rPr>
        <w:t xml:space="preserve"> reflects condition </w:t>
      </w:r>
      <w:r w:rsidRPr="00430BE0">
        <w:rPr>
          <w:rFonts w:ascii="Times New Roman" w:hAnsi="Times New Roman"/>
          <w:lang w:val="en-US"/>
        </w:rPr>
        <w:fldChar w:fldCharType="begin"/>
      </w:r>
      <w:r w:rsidRPr="00430BE0">
        <w:rPr>
          <w:rFonts w:ascii="Times New Roman" w:hAnsi="Times New Roman"/>
          <w:lang w:val="en-US"/>
        </w:rPr>
        <w:instrText xml:space="preserve"> GOTOBUTTON ZEqnNum225309  \* MERGEFORMAT </w:instrText>
      </w:r>
      <w:r w:rsidRPr="00430BE0">
        <w:rPr>
          <w:rFonts w:ascii="Times New Roman" w:hAnsi="Times New Roman"/>
          <w:lang w:val="en-US"/>
        </w:rPr>
        <w:fldChar w:fldCharType="begin"/>
      </w:r>
      <w:r w:rsidRPr="00430BE0">
        <w:rPr>
          <w:rFonts w:ascii="Times New Roman" w:hAnsi="Times New Roman"/>
          <w:lang w:val="en-US"/>
        </w:rPr>
        <w:instrText xml:space="preserve"> REF ZEqnNum225309 \* Charformat \! \* MERGEFORMAT </w:instrText>
      </w:r>
      <w:r w:rsidRPr="00430BE0">
        <w:rPr>
          <w:rFonts w:ascii="Times New Roman" w:hAnsi="Times New Roman"/>
          <w:lang w:val="en-US"/>
        </w:rPr>
        <w:fldChar w:fldCharType="separate"/>
      </w:r>
      <w:r w:rsidRPr="00C67293">
        <w:rPr>
          <w:rFonts w:ascii="Times New Roman" w:hAnsi="Times New Roman"/>
          <w:lang w:val="en-US"/>
        </w:rPr>
        <w:instrText>(34)</w:instrText>
      </w:r>
      <w:r w:rsidRPr="00430BE0">
        <w:rPr>
          <w:rFonts w:ascii="Times New Roman" w:hAnsi="Times New Roman"/>
          <w:lang w:val="en-US"/>
        </w:rPr>
        <w:fldChar w:fldCharType="end"/>
      </w:r>
      <w:r w:rsidRPr="00430BE0">
        <w:rPr>
          <w:rFonts w:ascii="Times New Roman" w:hAnsi="Times New Roman"/>
          <w:lang w:val="en-US"/>
        </w:rPr>
        <w:fldChar w:fldCharType="end"/>
      </w:r>
      <w:r w:rsidRPr="00430BE0">
        <w:rPr>
          <w:rFonts w:ascii="Times New Roman" w:hAnsi="Times New Roman"/>
          <w:lang w:val="en-US"/>
        </w:rPr>
        <w:t xml:space="preserve">. Further, using the expression for periodic solar power energy capacity </w:t>
      </w:r>
      <w:r w:rsidRPr="00430BE0">
        <w:rPr>
          <w:rFonts w:ascii="Times New Roman" w:hAnsi="Times New Roman"/>
          <w:position w:val="-24"/>
          <w:lang w:val="en-US"/>
        </w:rPr>
        <w:object w:dxaOrig="1560" w:dyaOrig="660">
          <v:shape id="_x0000_i1222" type="#_x0000_t75" style="width:77.25pt;height:33.75pt" o:ole="">
            <v:imagedata r:id="rId397" o:title=""/>
          </v:shape>
          <o:OLEObject Type="Embed" ProgID="Equation.DSMT4" ShapeID="_x0000_i1222" DrawAspect="Content" ObjectID="_1465387973" r:id="rId398"/>
        </w:object>
      </w:r>
      <w:r w:rsidRPr="00430BE0">
        <w:rPr>
          <w:rFonts w:ascii="Times New Roman" w:hAnsi="Times New Roman"/>
          <w:lang w:val="en-US"/>
        </w:rPr>
        <w:t xml:space="preserve">the term </w:t>
      </w:r>
      <w:r w:rsidRPr="00430BE0">
        <w:rPr>
          <w:rFonts w:ascii="Times New Roman" w:hAnsi="Times New Roman"/>
          <w:position w:val="-28"/>
          <w:lang w:val="en-US"/>
        </w:rPr>
        <w:object w:dxaOrig="2900" w:dyaOrig="700">
          <v:shape id="_x0000_i1223" type="#_x0000_t75" style="width:145.5pt;height:35.25pt" o:ole="">
            <v:imagedata r:id="rId399" o:title=""/>
          </v:shape>
          <o:OLEObject Type="Embed" ProgID="Equation.DSMT4" ShapeID="_x0000_i1223" DrawAspect="Content" ObjectID="_1465387974" r:id="rId400"/>
        </w:object>
      </w:r>
      <w:r w:rsidRPr="00430BE0">
        <w:rPr>
          <w:rFonts w:ascii="Times New Roman" w:hAnsi="Times New Roman"/>
          <w:lang w:val="en-US"/>
        </w:rPr>
        <w:t xml:space="preserve"> reflects </w:t>
      </w:r>
      <w:r w:rsidRPr="00430BE0">
        <w:rPr>
          <w:rFonts w:ascii="Times New Roman" w:hAnsi="Times New Roman"/>
          <w:lang w:val="en-US"/>
        </w:rPr>
        <w:fldChar w:fldCharType="begin"/>
      </w:r>
      <w:r w:rsidRPr="00430BE0">
        <w:rPr>
          <w:rFonts w:ascii="Times New Roman" w:hAnsi="Times New Roman"/>
          <w:lang w:val="en-US"/>
        </w:rPr>
        <w:instrText xml:space="preserve"> GOTOBUTTON ZEqnNum847023  \* MERGEFORMAT </w:instrText>
      </w:r>
      <w:r w:rsidRPr="00430BE0">
        <w:rPr>
          <w:rFonts w:ascii="Times New Roman" w:hAnsi="Times New Roman"/>
          <w:lang w:val="en-US"/>
        </w:rPr>
        <w:fldChar w:fldCharType="begin"/>
      </w:r>
      <w:r w:rsidRPr="00430BE0">
        <w:rPr>
          <w:rFonts w:ascii="Times New Roman" w:hAnsi="Times New Roman"/>
          <w:lang w:val="en-US"/>
        </w:rPr>
        <w:instrText xml:space="preserve"> REF ZEqnNum847023 \* Charformat \! \* MERGEFORMAT </w:instrText>
      </w:r>
      <w:r w:rsidRPr="00430BE0">
        <w:rPr>
          <w:rFonts w:ascii="Times New Roman" w:hAnsi="Times New Roman"/>
          <w:lang w:val="en-US"/>
        </w:rPr>
        <w:fldChar w:fldCharType="separate"/>
      </w:r>
      <w:r w:rsidRPr="00C67293">
        <w:rPr>
          <w:rFonts w:ascii="Times New Roman" w:hAnsi="Times New Roman"/>
          <w:lang w:val="en-US"/>
        </w:rPr>
        <w:instrText>(10)</w:instrText>
      </w:r>
      <w:r w:rsidRPr="00430BE0">
        <w:rPr>
          <w:rFonts w:ascii="Times New Roman" w:hAnsi="Times New Roman"/>
          <w:lang w:val="en-US"/>
        </w:rPr>
        <w:fldChar w:fldCharType="end"/>
      </w:r>
      <w:r w:rsidRPr="00430BE0">
        <w:rPr>
          <w:rFonts w:ascii="Times New Roman" w:hAnsi="Times New Roman"/>
          <w:lang w:val="en-US"/>
        </w:rPr>
        <w:fldChar w:fldCharType="end"/>
      </w:r>
      <w:r w:rsidRPr="00430BE0">
        <w:rPr>
          <w:rFonts w:ascii="Times New Roman" w:hAnsi="Times New Roman"/>
          <w:lang w:val="en-US"/>
        </w:rPr>
        <w:t xml:space="preserve"> when solar power capacity can only be used to produce power (not sold as reserve power capacity</w:t>
      </w:r>
      <w:proofErr w:type="gramStart"/>
      <w:r w:rsidRPr="00430BE0">
        <w:rPr>
          <w:rFonts w:ascii="Times New Roman" w:hAnsi="Times New Roman"/>
          <w:lang w:val="en-US"/>
        </w:rPr>
        <w:t>) ,</w:t>
      </w:r>
      <w:proofErr w:type="gramEnd"/>
      <w:r w:rsidRPr="00430BE0">
        <w:rPr>
          <w:rFonts w:ascii="Times New Roman" w:hAnsi="Times New Roman"/>
          <w:lang w:val="en-US"/>
        </w:rPr>
        <w:t xml:space="preserve"> and finally </w:t>
      </w:r>
      <w:r w:rsidRPr="00430BE0">
        <w:rPr>
          <w:rFonts w:ascii="Times New Roman" w:hAnsi="Times New Roman"/>
          <w:position w:val="-30"/>
          <w:lang w:val="en-US"/>
        </w:rPr>
        <w:object w:dxaOrig="2500" w:dyaOrig="720">
          <v:shape id="_x0000_i1224" type="#_x0000_t75" style="width:125.25pt;height:36pt" o:ole="">
            <v:imagedata r:id="rId401" o:title=""/>
          </v:shape>
          <o:OLEObject Type="Embed" ProgID="Equation.DSMT4" ShapeID="_x0000_i1224" DrawAspect="Content" ObjectID="_1465387975" r:id="rId402"/>
        </w:object>
      </w:r>
      <w:r w:rsidRPr="00430BE0">
        <w:rPr>
          <w:rFonts w:ascii="Times New Roman" w:hAnsi="Times New Roman"/>
          <w:lang w:val="en-US"/>
        </w:rPr>
        <w:t xml:space="preserve"> reflects </w:t>
      </w:r>
      <w:r w:rsidRPr="00430BE0">
        <w:rPr>
          <w:rFonts w:ascii="Times New Roman" w:hAnsi="Times New Roman"/>
        </w:rPr>
        <w:fldChar w:fldCharType="begin"/>
      </w:r>
      <w:r w:rsidRPr="00430BE0">
        <w:rPr>
          <w:rFonts w:ascii="Times New Roman" w:hAnsi="Times New Roman"/>
          <w:lang w:val="en-US"/>
        </w:rPr>
        <w:instrText xml:space="preserve"> GOTOBUTTON ZEqnNum475244  \* MERGEFORMAT </w:instrText>
      </w:r>
      <w:r w:rsidRPr="00430BE0">
        <w:rPr>
          <w:rFonts w:ascii="Times New Roman" w:hAnsi="Times New Roman"/>
        </w:rPr>
        <w:fldChar w:fldCharType="begin"/>
      </w:r>
      <w:r w:rsidRPr="00430BE0">
        <w:rPr>
          <w:rFonts w:ascii="Times New Roman" w:hAnsi="Times New Roman"/>
          <w:lang w:val="en-US"/>
        </w:rPr>
        <w:instrText xml:space="preserve"> REF ZEqnNum475244 \* Charformat \! \* MERGEFORMAT </w:instrText>
      </w:r>
      <w:r w:rsidRPr="00430BE0">
        <w:rPr>
          <w:rFonts w:ascii="Times New Roman" w:hAnsi="Times New Roman"/>
        </w:rPr>
        <w:fldChar w:fldCharType="separate"/>
      </w:r>
      <w:r w:rsidRPr="00C67293">
        <w:rPr>
          <w:rFonts w:ascii="Times New Roman" w:hAnsi="Times New Roman"/>
          <w:lang w:val="en-US"/>
        </w:rPr>
        <w:instrText>(11)</w:instrText>
      </w:r>
      <w:r w:rsidRPr="00430BE0">
        <w:rPr>
          <w:rFonts w:ascii="Times New Roman" w:hAnsi="Times New Roman"/>
        </w:rPr>
        <w:fldChar w:fldCharType="end"/>
      </w:r>
      <w:r w:rsidRPr="00430BE0">
        <w:rPr>
          <w:rFonts w:ascii="Times New Roman" w:hAnsi="Times New Roman"/>
        </w:rPr>
        <w:fldChar w:fldCharType="end"/>
      </w:r>
      <w:r w:rsidRPr="00430BE0">
        <w:rPr>
          <w:rFonts w:ascii="Times New Roman" w:hAnsi="Times New Roman"/>
          <w:lang w:val="en-US"/>
        </w:rPr>
        <w:t xml:space="preserve">. Like in the case of wind power, </w:t>
      </w:r>
      <w:r w:rsidRPr="00430BE0">
        <w:rPr>
          <w:rFonts w:ascii="Times New Roman" w:hAnsi="Times New Roman"/>
        </w:rPr>
        <w:fldChar w:fldCharType="begin"/>
      </w:r>
      <w:r w:rsidRPr="00430BE0">
        <w:rPr>
          <w:rFonts w:ascii="Times New Roman" w:hAnsi="Times New Roman"/>
          <w:lang w:val="en-US"/>
        </w:rPr>
        <w:instrText xml:space="preserve"> GOTOBUTTON ZEqnNum475244  \* MERGEFORMAT </w:instrText>
      </w:r>
      <w:r w:rsidRPr="00430BE0">
        <w:rPr>
          <w:rFonts w:ascii="Times New Roman" w:hAnsi="Times New Roman"/>
        </w:rPr>
        <w:fldChar w:fldCharType="begin"/>
      </w:r>
      <w:r w:rsidRPr="00430BE0">
        <w:rPr>
          <w:rFonts w:ascii="Times New Roman" w:hAnsi="Times New Roman"/>
          <w:lang w:val="en-US"/>
        </w:rPr>
        <w:instrText xml:space="preserve"> REF ZEqnNum475244 \* Charformat \! \* MERGEFORMAT </w:instrText>
      </w:r>
      <w:r w:rsidRPr="00430BE0">
        <w:rPr>
          <w:rFonts w:ascii="Times New Roman" w:hAnsi="Times New Roman"/>
        </w:rPr>
        <w:fldChar w:fldCharType="separate"/>
      </w:r>
      <w:r w:rsidRPr="00C67293">
        <w:rPr>
          <w:rFonts w:ascii="Times New Roman" w:hAnsi="Times New Roman"/>
          <w:lang w:val="en-US"/>
        </w:rPr>
        <w:instrText>(11)</w:instrText>
      </w:r>
      <w:r w:rsidRPr="00430BE0">
        <w:rPr>
          <w:rFonts w:ascii="Times New Roman" w:hAnsi="Times New Roman"/>
        </w:rPr>
        <w:fldChar w:fldCharType="end"/>
      </w:r>
      <w:r w:rsidRPr="00430BE0">
        <w:rPr>
          <w:rFonts w:ascii="Times New Roman" w:hAnsi="Times New Roman"/>
        </w:rPr>
        <w:fldChar w:fldCharType="end"/>
      </w:r>
      <w:r w:rsidRPr="00430BE0">
        <w:rPr>
          <w:rFonts w:ascii="Times New Roman" w:hAnsi="Times New Roman"/>
          <w:lang w:val="en-US"/>
        </w:rPr>
        <w:t xml:space="preserve"> will never bind, that is, </w:t>
      </w:r>
      <w:r w:rsidRPr="00430BE0">
        <w:rPr>
          <w:rFonts w:ascii="Times New Roman" w:hAnsi="Times New Roman"/>
          <w:position w:val="-10"/>
          <w:lang w:val="en-US"/>
        </w:rPr>
        <w:object w:dxaOrig="560" w:dyaOrig="320">
          <v:shape id="_x0000_i1225" type="#_x0000_t75" style="width:28.5pt;height:16.5pt" o:ole="">
            <v:imagedata r:id="rId403" o:title=""/>
          </v:shape>
          <o:OLEObject Type="Embed" ProgID="Equation.DSMT4" ShapeID="_x0000_i1225" DrawAspect="Content" ObjectID="_1465387976" r:id="rId404"/>
        </w:object>
      </w:r>
      <w:r w:rsidRPr="00430BE0">
        <w:rPr>
          <w:rFonts w:ascii="Times New Roman" w:hAnsi="Times New Roman"/>
          <w:lang w:val="en-US"/>
        </w:rPr>
        <w:t xml:space="preserve"> because even at the best sun site the number of efficient solar hours is far below </w:t>
      </w:r>
      <w:r w:rsidRPr="00430BE0">
        <w:rPr>
          <w:rFonts w:ascii="Times New Roman" w:hAnsi="Times New Roman"/>
          <w:position w:val="-28"/>
          <w:lang w:val="en-US"/>
        </w:rPr>
        <w:object w:dxaOrig="800" w:dyaOrig="540">
          <v:shape id="_x0000_i1226" type="#_x0000_t75" style="width:40.5pt;height:27pt" o:ole="">
            <v:imagedata r:id="rId405" o:title=""/>
          </v:shape>
          <o:OLEObject Type="Embed" ProgID="Equation.DSMT4" ShapeID="_x0000_i1226" DrawAspect="Content" ObjectID="_1465387977" r:id="rId406"/>
        </w:object>
      </w:r>
    </w:p>
    <w:p w:rsidR="00997E97" w:rsidRPr="00430BE0" w:rsidRDefault="00997E97" w:rsidP="00997E97">
      <w:pPr>
        <w:jc w:val="both"/>
        <w:rPr>
          <w:rFonts w:ascii="Times New Roman" w:hAnsi="Times New Roman"/>
          <w:lang w:val="en-US"/>
        </w:rPr>
      </w:pPr>
      <w:r w:rsidRPr="00430BE0">
        <w:rPr>
          <w:rFonts w:ascii="Times New Roman" w:hAnsi="Times New Roman"/>
          <w:lang w:val="en-US"/>
        </w:rPr>
        <w:t xml:space="preserve">The first-order condition for maintained capacity is </w:t>
      </w:r>
    </w:p>
    <w:p w:rsidR="00997E97" w:rsidRPr="00430BE0" w:rsidRDefault="00997E97" w:rsidP="00997E97">
      <w:pPr>
        <w:pStyle w:val="MTDisplay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28"/>
          <w:sz w:val="22"/>
          <w:szCs w:val="22"/>
        </w:rPr>
        <w:object w:dxaOrig="6600" w:dyaOrig="700">
          <v:shape id="_x0000_i1227" type="#_x0000_t75" style="width:330pt;height:35.25pt" o:ole="">
            <v:imagedata r:id="rId407" o:title=""/>
          </v:shape>
          <o:OLEObject Type="Embed" ProgID="Equation.DSMT4" ShapeID="_x0000_i1227" DrawAspect="Content" ObjectID="_1465387978" r:id="rId408"/>
        </w:object>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38</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end"/>
      </w:r>
    </w:p>
    <w:p w:rsidR="00997E97" w:rsidRPr="00430BE0" w:rsidRDefault="00997E97" w:rsidP="00997E97">
      <w:pPr>
        <w:jc w:val="both"/>
        <w:rPr>
          <w:rFonts w:ascii="Times New Roman" w:hAnsi="Times New Roman"/>
          <w:lang w:val="en-US"/>
        </w:rPr>
      </w:pPr>
    </w:p>
    <w:p w:rsidR="00997E97" w:rsidRPr="00430BE0" w:rsidRDefault="00997E97" w:rsidP="00997E97">
      <w:pPr>
        <w:jc w:val="both"/>
        <w:rPr>
          <w:rFonts w:ascii="Times New Roman" w:hAnsi="Times New Roman"/>
          <w:lang w:val="en-US"/>
        </w:rPr>
      </w:pPr>
      <w:r w:rsidRPr="00430BE0">
        <w:rPr>
          <w:rFonts w:ascii="Times New Roman" w:hAnsi="Times New Roman"/>
          <w:lang w:val="en-US"/>
        </w:rPr>
        <w:t xml:space="preserve">Finally, the first-order condition for investment is given by </w:t>
      </w:r>
    </w:p>
    <w:p w:rsidR="00997E97" w:rsidRPr="00430BE0" w:rsidRDefault="00997E97" w:rsidP="00997E97">
      <w:pPr>
        <w:pStyle w:val="MTDisplayEquation"/>
        <w:spacing w:line="276" w:lineRule="auto"/>
        <w:ind w:firstLine="0"/>
        <w:rPr>
          <w:rFonts w:ascii="Times New Roman" w:hAnsi="Times New Roman"/>
          <w:sz w:val="22"/>
          <w:szCs w:val="22"/>
        </w:rPr>
      </w:pPr>
      <w:r w:rsidRPr="00430BE0">
        <w:rPr>
          <w:rFonts w:ascii="Times New Roman" w:hAnsi="Times New Roman"/>
          <w:sz w:val="22"/>
          <w:szCs w:val="22"/>
        </w:rPr>
        <w:tab/>
      </w:r>
      <w:r w:rsidRPr="00430BE0">
        <w:rPr>
          <w:rFonts w:ascii="Times New Roman" w:hAnsi="Times New Roman"/>
          <w:position w:val="-30"/>
          <w:sz w:val="22"/>
          <w:szCs w:val="22"/>
        </w:rPr>
        <w:object w:dxaOrig="5160" w:dyaOrig="720">
          <v:shape id="_x0000_i1228" type="#_x0000_t75" style="width:258pt;height:36pt" o:ole="">
            <v:imagedata r:id="rId409" o:title=""/>
          </v:shape>
          <o:OLEObject Type="Embed" ProgID="Equation.DSMT4" ShapeID="_x0000_i1228" DrawAspect="Content" ObjectID="_1465387979" r:id="rId410"/>
        </w:object>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tab/>
      </w:r>
      <w:r w:rsidRPr="00430BE0">
        <w:rPr>
          <w:rFonts w:ascii="Times New Roman" w:hAnsi="Times New Roman"/>
          <w:sz w:val="22"/>
          <w:szCs w:val="22"/>
        </w:rPr>
        <w:fldChar w:fldCharType="begin"/>
      </w:r>
      <w:r w:rsidRPr="00430BE0">
        <w:rPr>
          <w:rFonts w:ascii="Times New Roman" w:hAnsi="Times New Roman"/>
          <w:sz w:val="22"/>
          <w:szCs w:val="22"/>
        </w:rPr>
        <w:instrText xml:space="preserve"> MACROBUTTON MTPlaceRef \* MERGEFORMAT </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\h \* MERGEFORMAT </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begin"/>
      </w:r>
      <w:r w:rsidRPr="00430BE0">
        <w:rPr>
          <w:rFonts w:ascii="Times New Roman" w:hAnsi="Times New Roman"/>
          <w:sz w:val="22"/>
          <w:szCs w:val="22"/>
        </w:rPr>
        <w:instrText xml:space="preserve"> SEQ MTEqn \c \* Arabic \* MERGEFORMAT </w:instrText>
      </w:r>
      <w:r w:rsidRPr="00430BE0">
        <w:rPr>
          <w:rFonts w:ascii="Times New Roman" w:hAnsi="Times New Roman"/>
          <w:sz w:val="22"/>
          <w:szCs w:val="22"/>
        </w:rPr>
        <w:fldChar w:fldCharType="separate"/>
      </w:r>
      <w:r>
        <w:rPr>
          <w:rFonts w:ascii="Times New Roman" w:hAnsi="Times New Roman"/>
          <w:noProof/>
          <w:sz w:val="22"/>
          <w:szCs w:val="22"/>
        </w:rPr>
        <w:instrText>39</w:instrText>
      </w:r>
      <w:r w:rsidRPr="00430BE0">
        <w:rPr>
          <w:rFonts w:ascii="Times New Roman" w:hAnsi="Times New Roman"/>
          <w:sz w:val="22"/>
          <w:szCs w:val="22"/>
        </w:rPr>
        <w:fldChar w:fldCharType="end"/>
      </w:r>
      <w:r w:rsidRPr="00430BE0">
        <w:rPr>
          <w:rFonts w:ascii="Times New Roman" w:hAnsi="Times New Roman"/>
          <w:sz w:val="22"/>
          <w:szCs w:val="22"/>
        </w:rPr>
        <w:instrText>)</w:instrText>
      </w:r>
      <w:r w:rsidRPr="00430BE0">
        <w:rPr>
          <w:rFonts w:ascii="Times New Roman" w:hAnsi="Times New Roman"/>
          <w:sz w:val="22"/>
          <w:szCs w:val="22"/>
        </w:rPr>
        <w:fldChar w:fldCharType="end"/>
      </w:r>
    </w:p>
    <w:p w:rsidR="00771431" w:rsidRDefault="00771431">
      <w:bookmarkStart w:id="37" w:name="_GoBack"/>
      <w:bookmarkEnd w:id="37"/>
    </w:p>
    <w:sectPr w:rsidR="007714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97" w:rsidRDefault="00997E97" w:rsidP="00997E97">
      <w:pPr>
        <w:spacing w:after="0" w:line="240" w:lineRule="auto"/>
      </w:pPr>
      <w:r>
        <w:separator/>
      </w:r>
    </w:p>
  </w:endnote>
  <w:endnote w:type="continuationSeparator" w:id="0">
    <w:p w:rsidR="00997E97" w:rsidRDefault="00997E97" w:rsidP="0099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97" w:rsidRDefault="00997E97" w:rsidP="00997E97">
      <w:pPr>
        <w:spacing w:after="0" w:line="240" w:lineRule="auto"/>
      </w:pPr>
      <w:r>
        <w:separator/>
      </w:r>
    </w:p>
  </w:footnote>
  <w:footnote w:type="continuationSeparator" w:id="0">
    <w:p w:rsidR="00997E97" w:rsidRDefault="00997E97" w:rsidP="00997E97">
      <w:pPr>
        <w:spacing w:after="0" w:line="240" w:lineRule="auto"/>
      </w:pPr>
      <w:r>
        <w:continuationSeparator/>
      </w:r>
    </w:p>
  </w:footnote>
  <w:footnote w:id="1">
    <w:p w:rsidR="00997E97" w:rsidRPr="006C6632" w:rsidRDefault="00997E97" w:rsidP="00997E97">
      <w:pPr>
        <w:pStyle w:val="FootnoteText"/>
        <w:jc w:val="both"/>
        <w:rPr>
          <w:rFonts w:ascii="Times New Roman" w:hAnsi="Times New Roman"/>
          <w:lang w:val="en-US"/>
        </w:rPr>
      </w:pPr>
      <w:r>
        <w:rPr>
          <w:rStyle w:val="FootnoteReference"/>
        </w:rPr>
        <w:footnoteRef/>
      </w:r>
      <w:r w:rsidRPr="00E65A5F">
        <w:rPr>
          <w:lang w:val="en-US"/>
        </w:rPr>
        <w:t xml:space="preserve"> </w:t>
      </w:r>
      <w:r w:rsidRPr="006C6632">
        <w:rPr>
          <w:rFonts w:ascii="Times New Roman" w:hAnsi="Times New Roman"/>
          <w:lang w:val="en-US"/>
        </w:rPr>
        <w:t xml:space="preserve">The interpretation of </w:t>
      </w:r>
      <w:r w:rsidRPr="006C6632">
        <w:rPr>
          <w:rFonts w:ascii="Times New Roman" w:hAnsi="Times New Roman"/>
          <w:i/>
          <w:lang w:val="en-US"/>
        </w:rPr>
        <w:t>MCT</w:t>
      </w:r>
      <w:r w:rsidRPr="006C6632">
        <w:rPr>
          <w:rFonts w:ascii="Times New Roman" w:hAnsi="Times New Roman"/>
          <w:lang w:val="en-US"/>
        </w:rPr>
        <w:t xml:space="preserve"> depends on the good. For oil, steam coal, coking coal and biofuel, </w:t>
      </w:r>
      <w:r w:rsidRPr="006C6632">
        <w:rPr>
          <w:rFonts w:ascii="Times New Roman" w:hAnsi="Times New Roman"/>
          <w:i/>
          <w:lang w:val="en-US"/>
        </w:rPr>
        <w:t>MCT</w:t>
      </w:r>
      <w:r w:rsidRPr="006C6632">
        <w:rPr>
          <w:rFonts w:ascii="Times New Roman" w:hAnsi="Times New Roman"/>
          <w:lang w:val="en-US"/>
        </w:rPr>
        <w:t xml:space="preserve"> is the cost of transporting the good from the world market node to the country node, whereas for biomass </w:t>
      </w:r>
      <w:r w:rsidRPr="006C6632">
        <w:rPr>
          <w:rFonts w:ascii="Times New Roman" w:hAnsi="Times New Roman"/>
          <w:i/>
          <w:lang w:val="en-US"/>
        </w:rPr>
        <w:t>MCT</w:t>
      </w:r>
      <w:r w:rsidRPr="006C6632">
        <w:rPr>
          <w:rFonts w:ascii="Times New Roman" w:hAnsi="Times New Roman"/>
          <w:lang w:val="en-US"/>
        </w:rPr>
        <w:t xml:space="preserve"> is zero because this good is not traded at a world market but bilaterally between countries; see discussion below. </w:t>
      </w:r>
    </w:p>
  </w:footnote>
  <w:footnote w:id="2">
    <w:p w:rsidR="00997E97" w:rsidRPr="006C6632" w:rsidRDefault="00997E97" w:rsidP="00997E97">
      <w:pPr>
        <w:pStyle w:val="FootnoteText"/>
        <w:jc w:val="both"/>
        <w:rPr>
          <w:rFonts w:ascii="Times New Roman" w:hAnsi="Times New Roman"/>
          <w:lang w:val="en-US"/>
        </w:rPr>
      </w:pPr>
      <w:r w:rsidRPr="006C6632">
        <w:rPr>
          <w:rStyle w:val="FootnoteReference"/>
          <w:rFonts w:ascii="Times New Roman" w:hAnsi="Times New Roman"/>
        </w:rPr>
        <w:footnoteRef/>
      </w:r>
      <w:r w:rsidRPr="006C6632">
        <w:rPr>
          <w:rFonts w:ascii="Times New Roman" w:hAnsi="Times New Roman"/>
          <w:lang w:val="en-US"/>
        </w:rPr>
        <w:t xml:space="preserve"> For the group of large gas suppliers, total extraction is defined as the sum of extraction from old and new fields. </w:t>
      </w:r>
    </w:p>
  </w:footnote>
  <w:footnote w:id="3">
    <w:p w:rsidR="00997E97" w:rsidRPr="006C6632" w:rsidRDefault="00997E97" w:rsidP="00997E97">
      <w:pPr>
        <w:pStyle w:val="FootnoteText"/>
        <w:jc w:val="both"/>
        <w:rPr>
          <w:rFonts w:ascii="Times New Roman" w:hAnsi="Times New Roman"/>
          <w:lang w:val="en-US"/>
        </w:rPr>
      </w:pPr>
      <w:r w:rsidRPr="006C6632">
        <w:rPr>
          <w:rStyle w:val="FootnoteReference"/>
          <w:rFonts w:ascii="Times New Roman" w:hAnsi="Times New Roman"/>
        </w:rPr>
        <w:footnoteRef/>
      </w:r>
      <w:r w:rsidRPr="006C6632">
        <w:rPr>
          <w:rFonts w:ascii="Times New Roman" w:hAnsi="Times New Roman"/>
          <w:lang w:val="en-US"/>
        </w:rPr>
        <w:t xml:space="preserve"> For natural gas, </w:t>
      </w:r>
      <w:r w:rsidRPr="006C6632">
        <w:rPr>
          <w:rFonts w:ascii="Times New Roman" w:hAnsi="Times New Roman"/>
          <w:i/>
          <w:lang w:val="en-US"/>
        </w:rPr>
        <w:t>MCT</w:t>
      </w:r>
      <w:r w:rsidRPr="006C6632">
        <w:rPr>
          <w:rFonts w:ascii="Times New Roman" w:hAnsi="Times New Roman"/>
          <w:lang w:val="en-US"/>
        </w:rPr>
        <w:t xml:space="preserve"> should be interpreted as the cost of transporting the gas from the extraction site to the country node.</w:t>
      </w:r>
    </w:p>
  </w:footnote>
  <w:footnote w:id="4">
    <w:p w:rsidR="00997E97" w:rsidRPr="00550ECA" w:rsidRDefault="00997E97" w:rsidP="00997E97">
      <w:pPr>
        <w:pStyle w:val="FootnoteText"/>
        <w:jc w:val="both"/>
        <w:rPr>
          <w:lang w:val="en-US"/>
        </w:rPr>
      </w:pPr>
      <w:r w:rsidRPr="006C6632">
        <w:rPr>
          <w:rStyle w:val="FootnoteReference"/>
          <w:rFonts w:ascii="Times New Roman" w:hAnsi="Times New Roman"/>
        </w:rPr>
        <w:footnoteRef/>
      </w:r>
      <w:r w:rsidRPr="006C6632">
        <w:rPr>
          <w:rFonts w:ascii="Times New Roman" w:hAnsi="Times New Roman"/>
          <w:lang w:val="en-US"/>
        </w:rPr>
        <w:t xml:space="preserve"> Note that the parameter </w:t>
      </w:r>
      <w:r w:rsidRPr="006C6632">
        <w:rPr>
          <w:rFonts w:ascii="Times New Roman" w:hAnsi="Times New Roman"/>
          <w:i/>
          <w:lang w:val="en-US"/>
        </w:rPr>
        <w:t>d</w:t>
      </w:r>
      <w:r w:rsidRPr="006C6632">
        <w:rPr>
          <w:rFonts w:ascii="Times New Roman" w:hAnsi="Times New Roman"/>
          <w:lang w:val="en-US"/>
        </w:rPr>
        <w:t xml:space="preserve"> is strictly positive only for gas extracted </w:t>
      </w:r>
      <w:r>
        <w:rPr>
          <w:rFonts w:ascii="Times New Roman" w:hAnsi="Times New Roman"/>
          <w:lang w:val="en-US"/>
        </w:rPr>
        <w:t>from</w:t>
      </w:r>
      <w:r w:rsidRPr="006C6632">
        <w:rPr>
          <w:rFonts w:ascii="Times New Roman" w:hAnsi="Times New Roman"/>
          <w:lang w:val="en-US"/>
        </w:rPr>
        <w:t xml:space="preserve"> new fields among the five large gas producers (</w:t>
      </w:r>
      <w:smartTag w:uri="urn:schemas-microsoft-com:office:smarttags" w:element="country-region">
        <w:r w:rsidRPr="006C6632">
          <w:rPr>
            <w:rFonts w:ascii="Times New Roman" w:hAnsi="Times New Roman"/>
            <w:lang w:val="en-US"/>
          </w:rPr>
          <w:t>Norway</w:t>
        </w:r>
      </w:smartTag>
      <w:r w:rsidRPr="006C6632">
        <w:rPr>
          <w:rFonts w:ascii="Times New Roman" w:hAnsi="Times New Roman"/>
          <w:lang w:val="en-US"/>
        </w:rPr>
        <w:t xml:space="preserve">, the </w:t>
      </w:r>
      <w:smartTag w:uri="urn:schemas-microsoft-com:office:smarttags" w:element="country-region">
        <w:r w:rsidRPr="006C6632">
          <w:rPr>
            <w:rFonts w:ascii="Times New Roman" w:hAnsi="Times New Roman"/>
            <w:lang w:val="en-US"/>
          </w:rPr>
          <w:t>Netherlands</w:t>
        </w:r>
      </w:smartTag>
      <w:r w:rsidRPr="006C6632">
        <w:rPr>
          <w:rFonts w:ascii="Times New Roman" w:hAnsi="Times New Roman"/>
          <w:lang w:val="en-US"/>
        </w:rPr>
        <w:t xml:space="preserve">, the </w:t>
      </w:r>
      <w:smartTag w:uri="urn:schemas-microsoft-com:office:smarttags" w:element="country-region">
        <w:r w:rsidRPr="006C6632">
          <w:rPr>
            <w:rFonts w:ascii="Times New Roman" w:hAnsi="Times New Roman"/>
            <w:lang w:val="en-US"/>
          </w:rPr>
          <w:t>UK</w:t>
        </w:r>
      </w:smartTag>
      <w:r w:rsidRPr="006C6632">
        <w:rPr>
          <w:rFonts w:ascii="Times New Roman" w:hAnsi="Times New Roman"/>
          <w:lang w:val="en-US"/>
        </w:rPr>
        <w:t xml:space="preserve">, </w:t>
      </w:r>
      <w:smartTag w:uri="urn:schemas-microsoft-com:office:smarttags" w:element="country-region">
        <w:r w:rsidRPr="006C6632">
          <w:rPr>
            <w:rFonts w:ascii="Times New Roman" w:hAnsi="Times New Roman"/>
            <w:lang w:val="en-US"/>
          </w:rPr>
          <w:t>Russia</w:t>
        </w:r>
      </w:smartTag>
      <w:r w:rsidRPr="006C6632">
        <w:rPr>
          <w:rFonts w:ascii="Times New Roman" w:hAnsi="Times New Roman"/>
          <w:lang w:val="en-US"/>
        </w:rPr>
        <w:t xml:space="preserve"> and </w:t>
      </w:r>
      <w:smartTag w:uri="urn:schemas-microsoft-com:office:smarttags" w:element="country-region">
        <w:smartTag w:uri="urn:schemas-microsoft-com:office:smarttags" w:element="place">
          <w:r w:rsidRPr="006C6632">
            <w:rPr>
              <w:rFonts w:ascii="Times New Roman" w:hAnsi="Times New Roman"/>
              <w:lang w:val="en-US"/>
            </w:rPr>
            <w:t>Algeria</w:t>
          </w:r>
        </w:smartTag>
      </w:smartTag>
      <w:r w:rsidRPr="006C6632">
        <w:rPr>
          <w:rFonts w:ascii="Times New Roman" w:hAnsi="Times New Roman"/>
          <w:lang w:val="en-US"/>
        </w:rPr>
        <w:t>) and for biomass supplied by each model country.</w:t>
      </w:r>
      <w:r>
        <w:rPr>
          <w:lang w:val="en-US"/>
        </w:rPr>
        <w:t xml:space="preserve"> </w:t>
      </w:r>
    </w:p>
  </w:footnote>
  <w:footnote w:id="5">
    <w:p w:rsidR="00997E97" w:rsidRPr="003C317D" w:rsidRDefault="00997E97" w:rsidP="00997E97">
      <w:pPr>
        <w:pStyle w:val="FootnoteText"/>
        <w:jc w:val="both"/>
        <w:rPr>
          <w:rFonts w:ascii="Times New Roman" w:hAnsi="Times New Roman"/>
          <w:b/>
          <w:lang w:val="en-US"/>
        </w:rPr>
      </w:pPr>
      <w:r>
        <w:rPr>
          <w:rStyle w:val="FootnoteReference"/>
        </w:rPr>
        <w:footnoteRef/>
      </w:r>
      <w:r w:rsidRPr="003C317D">
        <w:rPr>
          <w:lang w:val="en-US"/>
        </w:rPr>
        <w:t xml:space="preserve"> </w:t>
      </w:r>
      <w:r w:rsidRPr="003C317D">
        <w:rPr>
          <w:rFonts w:ascii="Times New Roman" w:hAnsi="Times New Roman"/>
          <w:lang w:val="en-US"/>
        </w:rPr>
        <w:t xml:space="preserve">Biomass, electricity and natural gas are traded between pairs of countries, whereas there is no international trade in lignite. </w:t>
      </w:r>
    </w:p>
  </w:footnote>
  <w:footnote w:id="6">
    <w:p w:rsidR="00997E97" w:rsidRPr="003F513C" w:rsidRDefault="00997E97" w:rsidP="00997E97">
      <w:pPr>
        <w:pStyle w:val="EndnoteText"/>
        <w:rPr>
          <w:rFonts w:ascii="Times New Roman" w:hAnsi="Times New Roman"/>
          <w:lang w:val="en-US"/>
        </w:rPr>
      </w:pPr>
      <w:r>
        <w:rPr>
          <w:rStyle w:val="FootnoteReference"/>
        </w:rPr>
        <w:footnoteRef/>
      </w:r>
      <w:r w:rsidRPr="003F513C">
        <w:rPr>
          <w:lang w:val="en-US"/>
        </w:rPr>
        <w:t xml:space="preserve"> </w:t>
      </w:r>
      <w:r w:rsidRPr="003F513C">
        <w:rPr>
          <w:rFonts w:ascii="Times New Roman" w:hAnsi="Times New Roman"/>
          <w:lang w:val="en-US"/>
        </w:rPr>
        <w:t xml:space="preserve">This requires that the price of electricity exceeds the (very low) variable cost of wind power production. </w:t>
      </w:r>
    </w:p>
    <w:p w:rsidR="00997E97" w:rsidRPr="005A77A6" w:rsidRDefault="00997E97" w:rsidP="00997E97">
      <w:pPr>
        <w:pStyle w:val="FootnoteText"/>
        <w:rPr>
          <w:lang w:val="en-GB"/>
        </w:rPr>
      </w:pPr>
    </w:p>
  </w:footnote>
  <w:footnote w:id="7">
    <w:p w:rsidR="00997E97" w:rsidRPr="00E40A60" w:rsidRDefault="00997E97" w:rsidP="00997E97">
      <w:pPr>
        <w:pStyle w:val="FootnoteText"/>
        <w:jc w:val="both"/>
        <w:rPr>
          <w:rFonts w:ascii="Times New Roman" w:hAnsi="Times New Roman"/>
          <w:lang w:val="en-US"/>
        </w:rPr>
      </w:pPr>
      <w:r>
        <w:rPr>
          <w:rStyle w:val="FootnoteReference"/>
        </w:rPr>
        <w:footnoteRef/>
      </w:r>
      <w:r w:rsidRPr="00E40A60">
        <w:rPr>
          <w:lang w:val="en-US"/>
        </w:rPr>
        <w:t xml:space="preserve"> </w:t>
      </w:r>
      <w:r>
        <w:rPr>
          <w:lang w:val="en-US"/>
        </w:rPr>
        <w:t>W</w:t>
      </w:r>
      <w:r w:rsidRPr="00E40A60">
        <w:rPr>
          <w:rFonts w:ascii="Times New Roman" w:hAnsi="Times New Roman"/>
          <w:lang w:val="en-US"/>
        </w:rPr>
        <w:t xml:space="preserve">e assume that if the installed capacity of some </w:t>
      </w:r>
      <w:r>
        <w:rPr>
          <w:rFonts w:ascii="Times New Roman" w:hAnsi="Times New Roman"/>
          <w:lang w:val="en-US"/>
        </w:rPr>
        <w:t xml:space="preserve">(new) </w:t>
      </w:r>
      <w:r w:rsidRPr="00E40A60">
        <w:rPr>
          <w:rFonts w:ascii="Times New Roman" w:hAnsi="Times New Roman"/>
          <w:lang w:val="en-US"/>
        </w:rPr>
        <w:t xml:space="preserve">wind power plants is not maintained, then these plants are located at sites with the lowest number of annual wind hours. </w:t>
      </w:r>
      <w:r>
        <w:rPr>
          <w:rFonts w:ascii="Times New Roman" w:hAnsi="Times New Roman"/>
          <w:lang w:val="en-US"/>
        </w:rPr>
        <w:t xml:space="preserve">This assumption will be fulfilled if producers maximize profits, as </w:t>
      </w:r>
      <w:proofErr w:type="spellStart"/>
      <w:r>
        <w:rPr>
          <w:rFonts w:ascii="Times New Roman" w:hAnsi="Times New Roman"/>
          <w:lang w:val="en-US"/>
        </w:rPr>
        <w:t>wee</w:t>
      </w:r>
      <w:proofErr w:type="spellEnd"/>
      <w:r>
        <w:rPr>
          <w:rFonts w:ascii="Times New Roman" w:hAnsi="Times New Roman"/>
          <w:lang w:val="en-US"/>
        </w:rPr>
        <w:t xml:space="preserve"> assume. In fact, with profit-maximizing wind producers the entire invested capacity will be maintained. </w:t>
      </w:r>
    </w:p>
  </w:footnote>
  <w:footnote w:id="8">
    <w:p w:rsidR="00997E97" w:rsidRPr="00785C83" w:rsidRDefault="00997E97" w:rsidP="00997E97">
      <w:pPr>
        <w:pStyle w:val="FootnoteText"/>
        <w:rPr>
          <w:rFonts w:ascii="Times New Roman" w:hAnsi="Times New Roman" w:cs="Times New Roman"/>
          <w:lang w:val="en-US"/>
        </w:rPr>
      </w:pPr>
      <w:r w:rsidRPr="00785C83">
        <w:rPr>
          <w:rStyle w:val="FootnoteReference"/>
          <w:rFonts w:ascii="Times New Roman" w:hAnsi="Times New Roman" w:cs="Times New Roman"/>
        </w:rPr>
        <w:footnoteRef/>
      </w:r>
      <w:r w:rsidRPr="00785C83">
        <w:rPr>
          <w:rFonts w:ascii="Times New Roman" w:hAnsi="Times New Roman" w:cs="Times New Roman"/>
          <w:lang w:val="en-US"/>
        </w:rPr>
        <w:t xml:space="preserve"> </w:t>
      </w:r>
      <w:proofErr w:type="gramStart"/>
      <w:r w:rsidRPr="00785C83">
        <w:rPr>
          <w:rFonts w:ascii="Times New Roman" w:hAnsi="Times New Roman" w:cs="Times New Roman"/>
          <w:lang w:val="en-US"/>
        </w:rPr>
        <w:t xml:space="preserve">Because the number of wind hours during the year at the best site is by far below </w:t>
      </w:r>
      <w:r w:rsidRPr="00785C83">
        <w:rPr>
          <w:rFonts w:ascii="Times New Roman" w:hAnsi="Times New Roman"/>
          <w:position w:val="-28"/>
          <w:lang w:val="en-US"/>
        </w:rPr>
        <w:object w:dxaOrig="1540" w:dyaOrig="540">
          <v:shape id="_x0000_i1229" type="#_x0000_t75" style="width:77.25pt;height:27pt" o:ole="">
            <v:imagedata r:id="rId1" o:title=""/>
          </v:shape>
          <o:OLEObject Type="Embed" ProgID="Equation.DSMT4" ShapeID="_x0000_i1229" DrawAspect="Content" ObjectID="_1465387980" r:id="rId2"/>
        </w:object>
      </w:r>
      <w:r>
        <w:rPr>
          <w:rFonts w:ascii="Times New Roman" w:hAnsi="Times New Roman" w:cs="Times New Roman"/>
          <w:lang w:val="en-US"/>
        </w:rPr>
        <w:t xml:space="preserve"> hours,</w:t>
      </w:r>
      <w:r w:rsidRPr="00785C83">
        <w:rPr>
          <w:rFonts w:ascii="Times New Roman" w:hAnsi="Times New Roman" w:cs="Times New Roman"/>
          <w:lang w:val="en-US"/>
        </w:rPr>
        <w:t xml:space="preserve"> </w:t>
      </w:r>
      <w:r w:rsidRPr="00785C83">
        <w:rPr>
          <w:rFonts w:ascii="Times New Roman" w:hAnsi="Times New Roman" w:cs="Times New Roman"/>
        </w:rPr>
        <w:fldChar w:fldCharType="begin"/>
      </w:r>
      <w:r w:rsidRPr="00785C83">
        <w:rPr>
          <w:rFonts w:ascii="Times New Roman" w:hAnsi="Times New Roman" w:cs="Times New Roman"/>
          <w:lang w:val="en-US"/>
        </w:rPr>
        <w:instrText xml:space="preserve"> GOTOBUTTON ZEqnNum475244  \* MERGEFORMAT </w:instrText>
      </w:r>
      <w:r w:rsidRPr="00785C83">
        <w:rPr>
          <w:rFonts w:ascii="Times New Roman" w:hAnsi="Times New Roman" w:cs="Times New Roman"/>
        </w:rPr>
        <w:fldChar w:fldCharType="begin"/>
      </w:r>
      <w:r w:rsidRPr="00785C83">
        <w:rPr>
          <w:rFonts w:ascii="Times New Roman" w:hAnsi="Times New Roman" w:cs="Times New Roman"/>
          <w:lang w:val="en-US"/>
        </w:rPr>
        <w:instrText xml:space="preserve"> REF ZEqnNum475244 \* Charformat \! \* MERGEFORMAT </w:instrText>
      </w:r>
      <w:r w:rsidRPr="00785C83">
        <w:rPr>
          <w:rFonts w:ascii="Times New Roman" w:hAnsi="Times New Roman" w:cs="Times New Roman"/>
        </w:rPr>
        <w:fldChar w:fldCharType="separate"/>
      </w:r>
      <w:r w:rsidRPr="00C67293">
        <w:rPr>
          <w:rFonts w:ascii="Times New Roman" w:hAnsi="Times New Roman" w:cs="Times New Roman"/>
          <w:lang w:val="en-US"/>
        </w:rPr>
        <w:instrText>(11)</w:instrText>
      </w:r>
      <w:r w:rsidRPr="00785C83">
        <w:rPr>
          <w:rFonts w:ascii="Times New Roman" w:hAnsi="Times New Roman" w:cs="Times New Roman"/>
        </w:rPr>
        <w:fldChar w:fldCharType="end"/>
      </w:r>
      <w:r w:rsidRPr="00785C83">
        <w:rPr>
          <w:rFonts w:ascii="Times New Roman" w:hAnsi="Times New Roman" w:cs="Times New Roman"/>
        </w:rPr>
        <w:fldChar w:fldCharType="end"/>
      </w:r>
      <w:r w:rsidRPr="00785C83">
        <w:rPr>
          <w:rFonts w:ascii="Times New Roman" w:hAnsi="Times New Roman" w:cs="Times New Roman"/>
          <w:lang w:val="en-US"/>
        </w:rPr>
        <w:t xml:space="preserve"> </w:t>
      </w:r>
      <w:r>
        <w:rPr>
          <w:rFonts w:ascii="Times New Roman" w:hAnsi="Times New Roman"/>
          <w:lang w:val="en-US"/>
        </w:rPr>
        <w:t>will never bind.</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939"/>
    <w:multiLevelType w:val="hybridMultilevel"/>
    <w:tmpl w:val="A42CB7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D2A366A"/>
    <w:multiLevelType w:val="multilevel"/>
    <w:tmpl w:val="0CFEB1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2"/>
        </w:tabs>
        <w:ind w:left="482" w:hanging="482"/>
      </w:pPr>
      <w:rPr>
        <w:rFonts w:hint="default"/>
      </w:rPr>
    </w:lvl>
    <w:lvl w:ilvl="2">
      <w:start w:val="1"/>
      <w:numFmt w:val="none"/>
      <w:lvlText w:val="-"/>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6AD83202"/>
    <w:multiLevelType w:val="hybridMultilevel"/>
    <w:tmpl w:val="83C8324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97"/>
    <w:rsid w:val="000352FC"/>
    <w:rsid w:val="003C6E61"/>
    <w:rsid w:val="00771431"/>
    <w:rsid w:val="00977F81"/>
    <w:rsid w:val="00997E97"/>
    <w:rsid w:val="00D70D9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7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97E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7E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7E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E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97E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7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7E9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97E97"/>
    <w:rPr>
      <w:color w:val="0000FF" w:themeColor="hyperlink"/>
      <w:u w:val="single"/>
    </w:rPr>
  </w:style>
  <w:style w:type="character" w:styleId="Emphasis">
    <w:name w:val="Emphasis"/>
    <w:basedOn w:val="DefaultParagraphFont"/>
    <w:uiPriority w:val="20"/>
    <w:qFormat/>
    <w:rsid w:val="00997E97"/>
    <w:rPr>
      <w:i/>
      <w:iCs/>
    </w:rPr>
  </w:style>
  <w:style w:type="paragraph" w:styleId="Header">
    <w:name w:val="header"/>
    <w:basedOn w:val="Normal"/>
    <w:link w:val="HeaderChar"/>
    <w:uiPriority w:val="99"/>
    <w:unhideWhenUsed/>
    <w:rsid w:val="00997E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E97"/>
  </w:style>
  <w:style w:type="paragraph" w:styleId="Footer">
    <w:name w:val="footer"/>
    <w:basedOn w:val="Normal"/>
    <w:link w:val="FooterChar"/>
    <w:uiPriority w:val="99"/>
    <w:unhideWhenUsed/>
    <w:rsid w:val="00997E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E97"/>
  </w:style>
  <w:style w:type="paragraph" w:styleId="FootnoteText">
    <w:name w:val="footnote text"/>
    <w:basedOn w:val="Normal"/>
    <w:link w:val="FootnoteTextChar"/>
    <w:uiPriority w:val="99"/>
    <w:semiHidden/>
    <w:unhideWhenUsed/>
    <w:rsid w:val="00997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E97"/>
    <w:rPr>
      <w:sz w:val="20"/>
      <w:szCs w:val="20"/>
    </w:rPr>
  </w:style>
  <w:style w:type="character" w:styleId="FootnoteReference">
    <w:name w:val="footnote reference"/>
    <w:basedOn w:val="DefaultParagraphFont"/>
    <w:uiPriority w:val="99"/>
    <w:semiHidden/>
    <w:unhideWhenUsed/>
    <w:rsid w:val="00997E97"/>
    <w:rPr>
      <w:vertAlign w:val="superscript"/>
    </w:rPr>
  </w:style>
  <w:style w:type="paragraph" w:styleId="ListParagraph">
    <w:name w:val="List Paragraph"/>
    <w:basedOn w:val="Normal"/>
    <w:uiPriority w:val="34"/>
    <w:qFormat/>
    <w:rsid w:val="00997E97"/>
    <w:pPr>
      <w:ind w:left="720"/>
      <w:contextualSpacing/>
    </w:pPr>
  </w:style>
  <w:style w:type="character" w:customStyle="1" w:styleId="apple-converted-space">
    <w:name w:val="apple-converted-space"/>
    <w:basedOn w:val="DefaultParagraphFont"/>
    <w:rsid w:val="00997E97"/>
  </w:style>
  <w:style w:type="character" w:styleId="CommentReference">
    <w:name w:val="annotation reference"/>
    <w:basedOn w:val="DefaultParagraphFont"/>
    <w:uiPriority w:val="99"/>
    <w:semiHidden/>
    <w:unhideWhenUsed/>
    <w:rsid w:val="00997E97"/>
    <w:rPr>
      <w:sz w:val="16"/>
      <w:szCs w:val="16"/>
    </w:rPr>
  </w:style>
  <w:style w:type="paragraph" w:styleId="CommentText">
    <w:name w:val="annotation text"/>
    <w:basedOn w:val="Normal"/>
    <w:link w:val="CommentTextChar"/>
    <w:uiPriority w:val="99"/>
    <w:unhideWhenUsed/>
    <w:rsid w:val="00997E97"/>
    <w:pPr>
      <w:spacing w:line="240" w:lineRule="auto"/>
    </w:pPr>
    <w:rPr>
      <w:sz w:val="20"/>
      <w:szCs w:val="20"/>
    </w:rPr>
  </w:style>
  <w:style w:type="character" w:customStyle="1" w:styleId="CommentTextChar">
    <w:name w:val="Comment Text Char"/>
    <w:basedOn w:val="DefaultParagraphFont"/>
    <w:link w:val="CommentText"/>
    <w:uiPriority w:val="99"/>
    <w:rsid w:val="00997E97"/>
    <w:rPr>
      <w:sz w:val="20"/>
      <w:szCs w:val="20"/>
    </w:rPr>
  </w:style>
  <w:style w:type="paragraph" w:styleId="CommentSubject">
    <w:name w:val="annotation subject"/>
    <w:basedOn w:val="CommentText"/>
    <w:next w:val="CommentText"/>
    <w:link w:val="CommentSubjectChar"/>
    <w:uiPriority w:val="99"/>
    <w:semiHidden/>
    <w:unhideWhenUsed/>
    <w:rsid w:val="00997E97"/>
    <w:rPr>
      <w:b/>
      <w:bCs/>
    </w:rPr>
  </w:style>
  <w:style w:type="character" w:customStyle="1" w:styleId="CommentSubjectChar">
    <w:name w:val="Comment Subject Char"/>
    <w:basedOn w:val="CommentTextChar"/>
    <w:link w:val="CommentSubject"/>
    <w:uiPriority w:val="99"/>
    <w:semiHidden/>
    <w:rsid w:val="00997E97"/>
    <w:rPr>
      <w:b/>
      <w:bCs/>
      <w:sz w:val="20"/>
      <w:szCs w:val="20"/>
    </w:rPr>
  </w:style>
  <w:style w:type="paragraph" w:styleId="BalloonText">
    <w:name w:val="Balloon Text"/>
    <w:basedOn w:val="Normal"/>
    <w:link w:val="BalloonTextChar"/>
    <w:uiPriority w:val="99"/>
    <w:semiHidden/>
    <w:unhideWhenUsed/>
    <w:rsid w:val="0099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97"/>
    <w:rPr>
      <w:rFonts w:ascii="Tahoma" w:hAnsi="Tahoma" w:cs="Tahoma"/>
      <w:sz w:val="16"/>
      <w:szCs w:val="16"/>
    </w:rPr>
  </w:style>
  <w:style w:type="paragraph" w:styleId="EndnoteText">
    <w:name w:val="endnote text"/>
    <w:basedOn w:val="Normal"/>
    <w:link w:val="EndnoteTextChar"/>
    <w:semiHidden/>
    <w:unhideWhenUsed/>
    <w:rsid w:val="00997E97"/>
    <w:pPr>
      <w:spacing w:after="0" w:line="240" w:lineRule="auto"/>
    </w:pPr>
    <w:rPr>
      <w:sz w:val="20"/>
      <w:szCs w:val="20"/>
    </w:rPr>
  </w:style>
  <w:style w:type="character" w:customStyle="1" w:styleId="EndnoteTextChar">
    <w:name w:val="Endnote Text Char"/>
    <w:basedOn w:val="DefaultParagraphFont"/>
    <w:link w:val="EndnoteText"/>
    <w:semiHidden/>
    <w:rsid w:val="00997E97"/>
    <w:rPr>
      <w:sz w:val="20"/>
      <w:szCs w:val="20"/>
    </w:rPr>
  </w:style>
  <w:style w:type="character" w:styleId="EndnoteReference">
    <w:name w:val="endnote reference"/>
    <w:basedOn w:val="DefaultParagraphFont"/>
    <w:semiHidden/>
    <w:unhideWhenUsed/>
    <w:rsid w:val="00997E97"/>
    <w:rPr>
      <w:vertAlign w:val="superscript"/>
    </w:rPr>
  </w:style>
  <w:style w:type="paragraph" w:styleId="TOCHeading">
    <w:name w:val="TOC Heading"/>
    <w:basedOn w:val="Heading1"/>
    <w:next w:val="Normal"/>
    <w:uiPriority w:val="39"/>
    <w:semiHidden/>
    <w:unhideWhenUsed/>
    <w:qFormat/>
    <w:rsid w:val="00997E97"/>
    <w:pPr>
      <w:outlineLvl w:val="9"/>
    </w:pPr>
    <w:rPr>
      <w:lang w:val="en-US" w:eastAsia="ja-JP"/>
    </w:rPr>
  </w:style>
  <w:style w:type="paragraph" w:styleId="TOC2">
    <w:name w:val="toc 2"/>
    <w:basedOn w:val="Normal"/>
    <w:next w:val="Normal"/>
    <w:autoRedefine/>
    <w:uiPriority w:val="39"/>
    <w:unhideWhenUsed/>
    <w:qFormat/>
    <w:rsid w:val="00997E97"/>
    <w:pPr>
      <w:spacing w:after="100"/>
      <w:ind w:left="220"/>
    </w:pPr>
    <w:rPr>
      <w:lang w:val="en-US" w:eastAsia="ja-JP"/>
    </w:rPr>
  </w:style>
  <w:style w:type="paragraph" w:styleId="TOC1">
    <w:name w:val="toc 1"/>
    <w:basedOn w:val="Normal"/>
    <w:next w:val="Normal"/>
    <w:autoRedefine/>
    <w:uiPriority w:val="39"/>
    <w:unhideWhenUsed/>
    <w:qFormat/>
    <w:rsid w:val="00997E97"/>
    <w:pPr>
      <w:spacing w:after="100"/>
    </w:pPr>
    <w:rPr>
      <w:lang w:val="en-US" w:eastAsia="ja-JP"/>
    </w:rPr>
  </w:style>
  <w:style w:type="paragraph" w:styleId="TOC3">
    <w:name w:val="toc 3"/>
    <w:basedOn w:val="Normal"/>
    <w:next w:val="Normal"/>
    <w:autoRedefine/>
    <w:uiPriority w:val="39"/>
    <w:unhideWhenUsed/>
    <w:qFormat/>
    <w:rsid w:val="00997E97"/>
    <w:pPr>
      <w:spacing w:after="100"/>
      <w:ind w:left="440"/>
    </w:pPr>
    <w:rPr>
      <w:lang w:val="en-US" w:eastAsia="ja-JP"/>
    </w:rPr>
  </w:style>
  <w:style w:type="paragraph" w:styleId="Bibliography">
    <w:name w:val="Bibliography"/>
    <w:basedOn w:val="Normal"/>
    <w:next w:val="Normal"/>
    <w:uiPriority w:val="37"/>
    <w:unhideWhenUsed/>
    <w:rsid w:val="00997E97"/>
  </w:style>
  <w:style w:type="table" w:styleId="TableGrid">
    <w:name w:val="Table Grid"/>
    <w:basedOn w:val="TableNormal"/>
    <w:uiPriority w:val="59"/>
    <w:rsid w:val="00997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97E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97E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97E9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97E97"/>
    <w:pPr>
      <w:spacing w:after="0" w:line="240" w:lineRule="auto"/>
    </w:pPr>
  </w:style>
  <w:style w:type="character" w:styleId="FollowedHyperlink">
    <w:name w:val="FollowedHyperlink"/>
    <w:basedOn w:val="DefaultParagraphFont"/>
    <w:uiPriority w:val="99"/>
    <w:semiHidden/>
    <w:unhideWhenUsed/>
    <w:rsid w:val="00997E97"/>
    <w:rPr>
      <w:color w:val="800080" w:themeColor="followedHyperlink"/>
      <w:u w:val="single"/>
    </w:rPr>
  </w:style>
  <w:style w:type="paragraph" w:customStyle="1" w:styleId="EESubheadingB">
    <w:name w:val="EE Subheading B"/>
    <w:basedOn w:val="Heading3"/>
    <w:next w:val="EEFirstParagraph"/>
    <w:rsid w:val="00997E97"/>
    <w:pPr>
      <w:keepLines w:val="0"/>
      <w:spacing w:before="240" w:after="240" w:line="240" w:lineRule="exact"/>
    </w:pPr>
    <w:rPr>
      <w:rFonts w:ascii="Times" w:eastAsia="Times New Roman" w:hAnsi="Times" w:cs="Arial"/>
      <w:color w:val="auto"/>
      <w:sz w:val="20"/>
      <w:szCs w:val="26"/>
      <w:lang w:val="en-GB" w:eastAsia="en-US"/>
    </w:rPr>
  </w:style>
  <w:style w:type="paragraph" w:customStyle="1" w:styleId="EEFirstParagraph">
    <w:name w:val="EE FirstParagraph"/>
    <w:basedOn w:val="Normal"/>
    <w:next w:val="EEParagraph"/>
    <w:link w:val="EEFirstParagraphChar"/>
    <w:rsid w:val="00997E97"/>
    <w:pPr>
      <w:spacing w:after="0" w:line="240" w:lineRule="exact"/>
      <w:jc w:val="both"/>
    </w:pPr>
    <w:rPr>
      <w:rFonts w:ascii="Times" w:eastAsia="Times New Roman" w:hAnsi="Times" w:cs="Times New Roman"/>
      <w:sz w:val="20"/>
      <w:szCs w:val="20"/>
      <w:lang w:val="en-GB" w:eastAsia="en-US"/>
    </w:rPr>
  </w:style>
  <w:style w:type="paragraph" w:customStyle="1" w:styleId="EEParagraph">
    <w:name w:val="EE Paragraph"/>
    <w:basedOn w:val="Normal"/>
    <w:rsid w:val="00997E97"/>
    <w:pPr>
      <w:spacing w:after="0" w:line="240" w:lineRule="exact"/>
      <w:ind w:firstLine="240"/>
      <w:jc w:val="both"/>
    </w:pPr>
    <w:rPr>
      <w:rFonts w:ascii="Times" w:eastAsia="Times New Roman" w:hAnsi="Times" w:cs="Times New Roman"/>
      <w:sz w:val="20"/>
      <w:szCs w:val="20"/>
      <w:lang w:val="en-GB" w:eastAsia="en-US"/>
    </w:rPr>
  </w:style>
  <w:style w:type="paragraph" w:customStyle="1" w:styleId="EESubheadingA">
    <w:name w:val="EE Subheading A"/>
    <w:basedOn w:val="Heading2"/>
    <w:next w:val="EEFirstParagraph"/>
    <w:rsid w:val="00997E97"/>
    <w:pPr>
      <w:keepLines w:val="0"/>
      <w:numPr>
        <w:ilvl w:val="1"/>
      </w:numPr>
      <w:tabs>
        <w:tab w:val="num" w:pos="482"/>
      </w:tabs>
      <w:spacing w:before="480" w:after="240" w:line="240" w:lineRule="auto"/>
      <w:ind w:left="482" w:hanging="482"/>
    </w:pPr>
    <w:rPr>
      <w:rFonts w:ascii="Times" w:eastAsia="Times New Roman" w:hAnsi="Times" w:cs="Arial"/>
      <w:b w:val="0"/>
      <w:iCs/>
      <w:caps/>
      <w:color w:val="auto"/>
      <w:sz w:val="24"/>
      <w:szCs w:val="24"/>
      <w:lang w:val="en-GB" w:eastAsia="en-US"/>
    </w:rPr>
  </w:style>
  <w:style w:type="paragraph" w:customStyle="1" w:styleId="MTDisplayEquation">
    <w:name w:val="MTDisplayEquation"/>
    <w:basedOn w:val="EEParagraph"/>
    <w:next w:val="EEFirstParagraph"/>
    <w:rsid w:val="00997E97"/>
    <w:pPr>
      <w:tabs>
        <w:tab w:val="center" w:pos="3120"/>
        <w:tab w:val="right" w:pos="6240"/>
      </w:tabs>
      <w:spacing w:before="240" w:after="240" w:line="240" w:lineRule="auto"/>
    </w:pPr>
  </w:style>
  <w:style w:type="paragraph" w:customStyle="1" w:styleId="EEEquation">
    <w:name w:val="EE Equation"/>
    <w:basedOn w:val="MTDisplayEquation"/>
    <w:rsid w:val="00997E97"/>
  </w:style>
  <w:style w:type="character" w:customStyle="1" w:styleId="EEFirstParagraphChar">
    <w:name w:val="EE FirstParagraph Char"/>
    <w:link w:val="EEFirstParagraph"/>
    <w:rsid w:val="00997E97"/>
    <w:rPr>
      <w:rFonts w:ascii="Times" w:eastAsia="Times New Roman" w:hAnsi="Times" w:cs="Times New Roman"/>
      <w:sz w:val="20"/>
      <w:szCs w:val="20"/>
      <w:lang w:val="en-GB" w:eastAsia="en-US"/>
    </w:rPr>
  </w:style>
  <w:style w:type="character" w:customStyle="1" w:styleId="MTEquationSection">
    <w:name w:val="MTEquationSection"/>
    <w:rsid w:val="00997E97"/>
    <w:rPr>
      <w:vanish/>
      <w:color w:val="FF0000"/>
    </w:rPr>
  </w:style>
  <w:style w:type="numbering" w:customStyle="1" w:styleId="NoList1">
    <w:name w:val="No List1"/>
    <w:next w:val="NoList"/>
    <w:uiPriority w:val="99"/>
    <w:semiHidden/>
    <w:unhideWhenUsed/>
    <w:rsid w:val="00997E97"/>
  </w:style>
  <w:style w:type="paragraph" w:customStyle="1" w:styleId="xl70">
    <w:name w:val="xl70"/>
    <w:basedOn w:val="Normal"/>
    <w:rsid w:val="00997E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997E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5">
    <w:name w:val="xl65"/>
    <w:basedOn w:val="Normal"/>
    <w:rsid w:val="00997E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997E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97E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8">
    <w:name w:val="xl68"/>
    <w:basedOn w:val="Normal"/>
    <w:rsid w:val="00997E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9">
    <w:name w:val="xl69"/>
    <w:basedOn w:val="Normal"/>
    <w:rsid w:val="00997E9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2">
    <w:name w:val="xl72"/>
    <w:basedOn w:val="Normal"/>
    <w:rsid w:val="00997E9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Normal"/>
    <w:rsid w:val="00997E9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4">
    <w:name w:val="xl74"/>
    <w:basedOn w:val="Normal"/>
    <w:rsid w:val="00997E9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Normal"/>
    <w:rsid w:val="00997E9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997E9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7">
    <w:name w:val="xl77"/>
    <w:basedOn w:val="Normal"/>
    <w:rsid w:val="00997E9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Normal"/>
    <w:rsid w:val="00997E9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5">
    <w:name w:val="font5"/>
    <w:basedOn w:val="Normal"/>
    <w:rsid w:val="00997E97"/>
    <w:pPr>
      <w:spacing w:before="100" w:beforeAutospacing="1" w:after="100" w:afterAutospacing="1" w:line="240" w:lineRule="auto"/>
    </w:pPr>
    <w:rPr>
      <w:rFonts w:ascii="Times New Roman" w:eastAsia="Times New Roman" w:hAnsi="Times New Roman" w:cs="Times New 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7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97E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7E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7E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E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97E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7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7E9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97E97"/>
    <w:rPr>
      <w:color w:val="0000FF" w:themeColor="hyperlink"/>
      <w:u w:val="single"/>
    </w:rPr>
  </w:style>
  <w:style w:type="character" w:styleId="Emphasis">
    <w:name w:val="Emphasis"/>
    <w:basedOn w:val="DefaultParagraphFont"/>
    <w:uiPriority w:val="20"/>
    <w:qFormat/>
    <w:rsid w:val="00997E97"/>
    <w:rPr>
      <w:i/>
      <w:iCs/>
    </w:rPr>
  </w:style>
  <w:style w:type="paragraph" w:styleId="Header">
    <w:name w:val="header"/>
    <w:basedOn w:val="Normal"/>
    <w:link w:val="HeaderChar"/>
    <w:uiPriority w:val="99"/>
    <w:unhideWhenUsed/>
    <w:rsid w:val="00997E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E97"/>
  </w:style>
  <w:style w:type="paragraph" w:styleId="Footer">
    <w:name w:val="footer"/>
    <w:basedOn w:val="Normal"/>
    <w:link w:val="FooterChar"/>
    <w:uiPriority w:val="99"/>
    <w:unhideWhenUsed/>
    <w:rsid w:val="00997E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E97"/>
  </w:style>
  <w:style w:type="paragraph" w:styleId="FootnoteText">
    <w:name w:val="footnote text"/>
    <w:basedOn w:val="Normal"/>
    <w:link w:val="FootnoteTextChar"/>
    <w:uiPriority w:val="99"/>
    <w:semiHidden/>
    <w:unhideWhenUsed/>
    <w:rsid w:val="00997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E97"/>
    <w:rPr>
      <w:sz w:val="20"/>
      <w:szCs w:val="20"/>
    </w:rPr>
  </w:style>
  <w:style w:type="character" w:styleId="FootnoteReference">
    <w:name w:val="footnote reference"/>
    <w:basedOn w:val="DefaultParagraphFont"/>
    <w:uiPriority w:val="99"/>
    <w:semiHidden/>
    <w:unhideWhenUsed/>
    <w:rsid w:val="00997E97"/>
    <w:rPr>
      <w:vertAlign w:val="superscript"/>
    </w:rPr>
  </w:style>
  <w:style w:type="paragraph" w:styleId="ListParagraph">
    <w:name w:val="List Paragraph"/>
    <w:basedOn w:val="Normal"/>
    <w:uiPriority w:val="34"/>
    <w:qFormat/>
    <w:rsid w:val="00997E97"/>
    <w:pPr>
      <w:ind w:left="720"/>
      <w:contextualSpacing/>
    </w:pPr>
  </w:style>
  <w:style w:type="character" w:customStyle="1" w:styleId="apple-converted-space">
    <w:name w:val="apple-converted-space"/>
    <w:basedOn w:val="DefaultParagraphFont"/>
    <w:rsid w:val="00997E97"/>
  </w:style>
  <w:style w:type="character" w:styleId="CommentReference">
    <w:name w:val="annotation reference"/>
    <w:basedOn w:val="DefaultParagraphFont"/>
    <w:uiPriority w:val="99"/>
    <w:semiHidden/>
    <w:unhideWhenUsed/>
    <w:rsid w:val="00997E97"/>
    <w:rPr>
      <w:sz w:val="16"/>
      <w:szCs w:val="16"/>
    </w:rPr>
  </w:style>
  <w:style w:type="paragraph" w:styleId="CommentText">
    <w:name w:val="annotation text"/>
    <w:basedOn w:val="Normal"/>
    <w:link w:val="CommentTextChar"/>
    <w:uiPriority w:val="99"/>
    <w:unhideWhenUsed/>
    <w:rsid w:val="00997E97"/>
    <w:pPr>
      <w:spacing w:line="240" w:lineRule="auto"/>
    </w:pPr>
    <w:rPr>
      <w:sz w:val="20"/>
      <w:szCs w:val="20"/>
    </w:rPr>
  </w:style>
  <w:style w:type="character" w:customStyle="1" w:styleId="CommentTextChar">
    <w:name w:val="Comment Text Char"/>
    <w:basedOn w:val="DefaultParagraphFont"/>
    <w:link w:val="CommentText"/>
    <w:uiPriority w:val="99"/>
    <w:rsid w:val="00997E97"/>
    <w:rPr>
      <w:sz w:val="20"/>
      <w:szCs w:val="20"/>
    </w:rPr>
  </w:style>
  <w:style w:type="paragraph" w:styleId="CommentSubject">
    <w:name w:val="annotation subject"/>
    <w:basedOn w:val="CommentText"/>
    <w:next w:val="CommentText"/>
    <w:link w:val="CommentSubjectChar"/>
    <w:uiPriority w:val="99"/>
    <w:semiHidden/>
    <w:unhideWhenUsed/>
    <w:rsid w:val="00997E97"/>
    <w:rPr>
      <w:b/>
      <w:bCs/>
    </w:rPr>
  </w:style>
  <w:style w:type="character" w:customStyle="1" w:styleId="CommentSubjectChar">
    <w:name w:val="Comment Subject Char"/>
    <w:basedOn w:val="CommentTextChar"/>
    <w:link w:val="CommentSubject"/>
    <w:uiPriority w:val="99"/>
    <w:semiHidden/>
    <w:rsid w:val="00997E97"/>
    <w:rPr>
      <w:b/>
      <w:bCs/>
      <w:sz w:val="20"/>
      <w:szCs w:val="20"/>
    </w:rPr>
  </w:style>
  <w:style w:type="paragraph" w:styleId="BalloonText">
    <w:name w:val="Balloon Text"/>
    <w:basedOn w:val="Normal"/>
    <w:link w:val="BalloonTextChar"/>
    <w:uiPriority w:val="99"/>
    <w:semiHidden/>
    <w:unhideWhenUsed/>
    <w:rsid w:val="0099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97"/>
    <w:rPr>
      <w:rFonts w:ascii="Tahoma" w:hAnsi="Tahoma" w:cs="Tahoma"/>
      <w:sz w:val="16"/>
      <w:szCs w:val="16"/>
    </w:rPr>
  </w:style>
  <w:style w:type="paragraph" w:styleId="EndnoteText">
    <w:name w:val="endnote text"/>
    <w:basedOn w:val="Normal"/>
    <w:link w:val="EndnoteTextChar"/>
    <w:semiHidden/>
    <w:unhideWhenUsed/>
    <w:rsid w:val="00997E97"/>
    <w:pPr>
      <w:spacing w:after="0" w:line="240" w:lineRule="auto"/>
    </w:pPr>
    <w:rPr>
      <w:sz w:val="20"/>
      <w:szCs w:val="20"/>
    </w:rPr>
  </w:style>
  <w:style w:type="character" w:customStyle="1" w:styleId="EndnoteTextChar">
    <w:name w:val="Endnote Text Char"/>
    <w:basedOn w:val="DefaultParagraphFont"/>
    <w:link w:val="EndnoteText"/>
    <w:semiHidden/>
    <w:rsid w:val="00997E97"/>
    <w:rPr>
      <w:sz w:val="20"/>
      <w:szCs w:val="20"/>
    </w:rPr>
  </w:style>
  <w:style w:type="character" w:styleId="EndnoteReference">
    <w:name w:val="endnote reference"/>
    <w:basedOn w:val="DefaultParagraphFont"/>
    <w:semiHidden/>
    <w:unhideWhenUsed/>
    <w:rsid w:val="00997E97"/>
    <w:rPr>
      <w:vertAlign w:val="superscript"/>
    </w:rPr>
  </w:style>
  <w:style w:type="paragraph" w:styleId="TOCHeading">
    <w:name w:val="TOC Heading"/>
    <w:basedOn w:val="Heading1"/>
    <w:next w:val="Normal"/>
    <w:uiPriority w:val="39"/>
    <w:semiHidden/>
    <w:unhideWhenUsed/>
    <w:qFormat/>
    <w:rsid w:val="00997E97"/>
    <w:pPr>
      <w:outlineLvl w:val="9"/>
    </w:pPr>
    <w:rPr>
      <w:lang w:val="en-US" w:eastAsia="ja-JP"/>
    </w:rPr>
  </w:style>
  <w:style w:type="paragraph" w:styleId="TOC2">
    <w:name w:val="toc 2"/>
    <w:basedOn w:val="Normal"/>
    <w:next w:val="Normal"/>
    <w:autoRedefine/>
    <w:uiPriority w:val="39"/>
    <w:unhideWhenUsed/>
    <w:qFormat/>
    <w:rsid w:val="00997E97"/>
    <w:pPr>
      <w:spacing w:after="100"/>
      <w:ind w:left="220"/>
    </w:pPr>
    <w:rPr>
      <w:lang w:val="en-US" w:eastAsia="ja-JP"/>
    </w:rPr>
  </w:style>
  <w:style w:type="paragraph" w:styleId="TOC1">
    <w:name w:val="toc 1"/>
    <w:basedOn w:val="Normal"/>
    <w:next w:val="Normal"/>
    <w:autoRedefine/>
    <w:uiPriority w:val="39"/>
    <w:unhideWhenUsed/>
    <w:qFormat/>
    <w:rsid w:val="00997E97"/>
    <w:pPr>
      <w:spacing w:after="100"/>
    </w:pPr>
    <w:rPr>
      <w:lang w:val="en-US" w:eastAsia="ja-JP"/>
    </w:rPr>
  </w:style>
  <w:style w:type="paragraph" w:styleId="TOC3">
    <w:name w:val="toc 3"/>
    <w:basedOn w:val="Normal"/>
    <w:next w:val="Normal"/>
    <w:autoRedefine/>
    <w:uiPriority w:val="39"/>
    <w:unhideWhenUsed/>
    <w:qFormat/>
    <w:rsid w:val="00997E97"/>
    <w:pPr>
      <w:spacing w:after="100"/>
      <w:ind w:left="440"/>
    </w:pPr>
    <w:rPr>
      <w:lang w:val="en-US" w:eastAsia="ja-JP"/>
    </w:rPr>
  </w:style>
  <w:style w:type="paragraph" w:styleId="Bibliography">
    <w:name w:val="Bibliography"/>
    <w:basedOn w:val="Normal"/>
    <w:next w:val="Normal"/>
    <w:uiPriority w:val="37"/>
    <w:unhideWhenUsed/>
    <w:rsid w:val="00997E97"/>
  </w:style>
  <w:style w:type="table" w:styleId="TableGrid">
    <w:name w:val="Table Grid"/>
    <w:basedOn w:val="TableNormal"/>
    <w:uiPriority w:val="59"/>
    <w:rsid w:val="00997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97E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97E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97E9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97E97"/>
    <w:pPr>
      <w:spacing w:after="0" w:line="240" w:lineRule="auto"/>
    </w:pPr>
  </w:style>
  <w:style w:type="character" w:styleId="FollowedHyperlink">
    <w:name w:val="FollowedHyperlink"/>
    <w:basedOn w:val="DefaultParagraphFont"/>
    <w:uiPriority w:val="99"/>
    <w:semiHidden/>
    <w:unhideWhenUsed/>
    <w:rsid w:val="00997E97"/>
    <w:rPr>
      <w:color w:val="800080" w:themeColor="followedHyperlink"/>
      <w:u w:val="single"/>
    </w:rPr>
  </w:style>
  <w:style w:type="paragraph" w:customStyle="1" w:styleId="EESubheadingB">
    <w:name w:val="EE Subheading B"/>
    <w:basedOn w:val="Heading3"/>
    <w:next w:val="EEFirstParagraph"/>
    <w:rsid w:val="00997E97"/>
    <w:pPr>
      <w:keepLines w:val="0"/>
      <w:spacing w:before="240" w:after="240" w:line="240" w:lineRule="exact"/>
    </w:pPr>
    <w:rPr>
      <w:rFonts w:ascii="Times" w:eastAsia="Times New Roman" w:hAnsi="Times" w:cs="Arial"/>
      <w:color w:val="auto"/>
      <w:sz w:val="20"/>
      <w:szCs w:val="26"/>
      <w:lang w:val="en-GB" w:eastAsia="en-US"/>
    </w:rPr>
  </w:style>
  <w:style w:type="paragraph" w:customStyle="1" w:styleId="EEFirstParagraph">
    <w:name w:val="EE FirstParagraph"/>
    <w:basedOn w:val="Normal"/>
    <w:next w:val="EEParagraph"/>
    <w:link w:val="EEFirstParagraphChar"/>
    <w:rsid w:val="00997E97"/>
    <w:pPr>
      <w:spacing w:after="0" w:line="240" w:lineRule="exact"/>
      <w:jc w:val="both"/>
    </w:pPr>
    <w:rPr>
      <w:rFonts w:ascii="Times" w:eastAsia="Times New Roman" w:hAnsi="Times" w:cs="Times New Roman"/>
      <w:sz w:val="20"/>
      <w:szCs w:val="20"/>
      <w:lang w:val="en-GB" w:eastAsia="en-US"/>
    </w:rPr>
  </w:style>
  <w:style w:type="paragraph" w:customStyle="1" w:styleId="EEParagraph">
    <w:name w:val="EE Paragraph"/>
    <w:basedOn w:val="Normal"/>
    <w:rsid w:val="00997E97"/>
    <w:pPr>
      <w:spacing w:after="0" w:line="240" w:lineRule="exact"/>
      <w:ind w:firstLine="240"/>
      <w:jc w:val="both"/>
    </w:pPr>
    <w:rPr>
      <w:rFonts w:ascii="Times" w:eastAsia="Times New Roman" w:hAnsi="Times" w:cs="Times New Roman"/>
      <w:sz w:val="20"/>
      <w:szCs w:val="20"/>
      <w:lang w:val="en-GB" w:eastAsia="en-US"/>
    </w:rPr>
  </w:style>
  <w:style w:type="paragraph" w:customStyle="1" w:styleId="EESubheadingA">
    <w:name w:val="EE Subheading A"/>
    <w:basedOn w:val="Heading2"/>
    <w:next w:val="EEFirstParagraph"/>
    <w:rsid w:val="00997E97"/>
    <w:pPr>
      <w:keepLines w:val="0"/>
      <w:numPr>
        <w:ilvl w:val="1"/>
      </w:numPr>
      <w:tabs>
        <w:tab w:val="num" w:pos="482"/>
      </w:tabs>
      <w:spacing w:before="480" w:after="240" w:line="240" w:lineRule="auto"/>
      <w:ind w:left="482" w:hanging="482"/>
    </w:pPr>
    <w:rPr>
      <w:rFonts w:ascii="Times" w:eastAsia="Times New Roman" w:hAnsi="Times" w:cs="Arial"/>
      <w:b w:val="0"/>
      <w:iCs/>
      <w:caps/>
      <w:color w:val="auto"/>
      <w:sz w:val="24"/>
      <w:szCs w:val="24"/>
      <w:lang w:val="en-GB" w:eastAsia="en-US"/>
    </w:rPr>
  </w:style>
  <w:style w:type="paragraph" w:customStyle="1" w:styleId="MTDisplayEquation">
    <w:name w:val="MTDisplayEquation"/>
    <w:basedOn w:val="EEParagraph"/>
    <w:next w:val="EEFirstParagraph"/>
    <w:rsid w:val="00997E97"/>
    <w:pPr>
      <w:tabs>
        <w:tab w:val="center" w:pos="3120"/>
        <w:tab w:val="right" w:pos="6240"/>
      </w:tabs>
      <w:spacing w:before="240" w:after="240" w:line="240" w:lineRule="auto"/>
    </w:pPr>
  </w:style>
  <w:style w:type="paragraph" w:customStyle="1" w:styleId="EEEquation">
    <w:name w:val="EE Equation"/>
    <w:basedOn w:val="MTDisplayEquation"/>
    <w:rsid w:val="00997E97"/>
  </w:style>
  <w:style w:type="character" w:customStyle="1" w:styleId="EEFirstParagraphChar">
    <w:name w:val="EE FirstParagraph Char"/>
    <w:link w:val="EEFirstParagraph"/>
    <w:rsid w:val="00997E97"/>
    <w:rPr>
      <w:rFonts w:ascii="Times" w:eastAsia="Times New Roman" w:hAnsi="Times" w:cs="Times New Roman"/>
      <w:sz w:val="20"/>
      <w:szCs w:val="20"/>
      <w:lang w:val="en-GB" w:eastAsia="en-US"/>
    </w:rPr>
  </w:style>
  <w:style w:type="character" w:customStyle="1" w:styleId="MTEquationSection">
    <w:name w:val="MTEquationSection"/>
    <w:rsid w:val="00997E97"/>
    <w:rPr>
      <w:vanish/>
      <w:color w:val="FF0000"/>
    </w:rPr>
  </w:style>
  <w:style w:type="numbering" w:customStyle="1" w:styleId="NoList1">
    <w:name w:val="No List1"/>
    <w:next w:val="NoList"/>
    <w:uiPriority w:val="99"/>
    <w:semiHidden/>
    <w:unhideWhenUsed/>
    <w:rsid w:val="00997E97"/>
  </w:style>
  <w:style w:type="paragraph" w:customStyle="1" w:styleId="xl70">
    <w:name w:val="xl70"/>
    <w:basedOn w:val="Normal"/>
    <w:rsid w:val="00997E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997E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5">
    <w:name w:val="xl65"/>
    <w:basedOn w:val="Normal"/>
    <w:rsid w:val="00997E9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997E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97E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8">
    <w:name w:val="xl68"/>
    <w:basedOn w:val="Normal"/>
    <w:rsid w:val="00997E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9">
    <w:name w:val="xl69"/>
    <w:basedOn w:val="Normal"/>
    <w:rsid w:val="00997E9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2">
    <w:name w:val="xl72"/>
    <w:basedOn w:val="Normal"/>
    <w:rsid w:val="00997E9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Normal"/>
    <w:rsid w:val="00997E9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4">
    <w:name w:val="xl74"/>
    <w:basedOn w:val="Normal"/>
    <w:rsid w:val="00997E9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Normal"/>
    <w:rsid w:val="00997E9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997E9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7">
    <w:name w:val="xl77"/>
    <w:basedOn w:val="Normal"/>
    <w:rsid w:val="00997E9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Normal"/>
    <w:rsid w:val="00997E9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5">
    <w:name w:val="font5"/>
    <w:basedOn w:val="Normal"/>
    <w:rsid w:val="00997E97"/>
    <w:pPr>
      <w:spacing w:before="100" w:beforeAutospacing="1" w:after="100" w:afterAutospacing="1" w:line="240" w:lineRule="auto"/>
    </w:pPr>
    <w:rPr>
      <w:rFonts w:ascii="Times New Roman" w:eastAsia="Times New Roman" w:hAnsi="Times New Roman" w:cs="Times New 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6.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6.wmf"/><Relationship Id="rId324" Type="http://schemas.openxmlformats.org/officeDocument/2006/relationships/oleObject" Target="embeddings/oleObject162.bin"/><Relationship Id="rId366" Type="http://schemas.openxmlformats.org/officeDocument/2006/relationships/oleObject" Target="embeddings/oleObject183.bin"/><Relationship Id="rId170" Type="http://schemas.openxmlformats.org/officeDocument/2006/relationships/oleObject" Target="embeddings/oleObject82.bin"/><Relationship Id="rId226" Type="http://schemas.openxmlformats.org/officeDocument/2006/relationships/image" Target="media/image109.wmf"/><Relationship Id="rId268" Type="http://schemas.openxmlformats.org/officeDocument/2006/relationships/oleObject" Target="embeddings/oleObject132.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1.bin"/><Relationship Id="rId335" Type="http://schemas.openxmlformats.org/officeDocument/2006/relationships/image" Target="media/image163.wmf"/><Relationship Id="rId377" Type="http://schemas.openxmlformats.org/officeDocument/2006/relationships/image" Target="media/image184.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image" Target="media/image87.wmf"/><Relationship Id="rId216" Type="http://schemas.openxmlformats.org/officeDocument/2006/relationships/image" Target="media/image104.wmf"/><Relationship Id="rId237" Type="http://schemas.openxmlformats.org/officeDocument/2006/relationships/oleObject" Target="embeddings/oleObject116.bin"/><Relationship Id="rId402" Type="http://schemas.openxmlformats.org/officeDocument/2006/relationships/oleObject" Target="embeddings/oleObject201.bin"/><Relationship Id="rId258" Type="http://schemas.openxmlformats.org/officeDocument/2006/relationships/oleObject" Target="embeddings/oleObject127.bin"/><Relationship Id="rId279" Type="http://schemas.openxmlformats.org/officeDocument/2006/relationships/image" Target="media/image136.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image" Target="media/image66.wmf"/><Relationship Id="rId290" Type="http://schemas.openxmlformats.org/officeDocument/2006/relationships/oleObject" Target="embeddings/oleObject144.bin"/><Relationship Id="rId304" Type="http://schemas.openxmlformats.org/officeDocument/2006/relationships/image" Target="media/image148.wmf"/><Relationship Id="rId325" Type="http://schemas.openxmlformats.org/officeDocument/2006/relationships/image" Target="media/image158.wmf"/><Relationship Id="rId346" Type="http://schemas.openxmlformats.org/officeDocument/2006/relationships/image" Target="media/image168.wmf"/><Relationship Id="rId367" Type="http://schemas.openxmlformats.org/officeDocument/2006/relationships/image" Target="media/image179.wmf"/><Relationship Id="rId388" Type="http://schemas.openxmlformats.org/officeDocument/2006/relationships/oleObject" Target="embeddings/oleObject194.bin"/><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image" Target="media/image82.wmf"/><Relationship Id="rId192" Type="http://schemas.openxmlformats.org/officeDocument/2006/relationships/oleObject" Target="embeddings/oleObject93.bin"/><Relationship Id="rId206" Type="http://schemas.openxmlformats.org/officeDocument/2006/relationships/image" Target="media/image99.wmf"/><Relationship Id="rId227" Type="http://schemas.openxmlformats.org/officeDocument/2006/relationships/oleObject" Target="embeddings/oleObject111.bin"/><Relationship Id="rId248" Type="http://schemas.openxmlformats.org/officeDocument/2006/relationships/image" Target="media/image120.wmf"/><Relationship Id="rId269" Type="http://schemas.openxmlformats.org/officeDocument/2006/relationships/image" Target="media/image130.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image" Target="media/image61.wmf"/><Relationship Id="rId280" Type="http://schemas.openxmlformats.org/officeDocument/2006/relationships/oleObject" Target="embeddings/oleObject139.bin"/><Relationship Id="rId315" Type="http://schemas.openxmlformats.org/officeDocument/2006/relationships/image" Target="media/image153.wmf"/><Relationship Id="rId336" Type="http://schemas.openxmlformats.org/officeDocument/2006/relationships/oleObject" Target="embeddings/oleObject168.bin"/><Relationship Id="rId357" Type="http://schemas.openxmlformats.org/officeDocument/2006/relationships/image" Target="media/image174.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oleObject" Target="embeddings/oleObject67.bin"/><Relationship Id="rId161" Type="http://schemas.openxmlformats.org/officeDocument/2006/relationships/image" Target="media/image77.wmf"/><Relationship Id="rId182" Type="http://schemas.openxmlformats.org/officeDocument/2006/relationships/oleObject" Target="embeddings/oleObject88.bin"/><Relationship Id="rId217" Type="http://schemas.openxmlformats.org/officeDocument/2006/relationships/oleObject" Target="embeddings/oleObject106.bin"/><Relationship Id="rId378" Type="http://schemas.openxmlformats.org/officeDocument/2006/relationships/oleObject" Target="embeddings/oleObject189.bin"/><Relationship Id="rId399" Type="http://schemas.openxmlformats.org/officeDocument/2006/relationships/image" Target="media/image195.wmf"/><Relationship Id="rId403" Type="http://schemas.openxmlformats.org/officeDocument/2006/relationships/image" Target="media/image197.wmf"/><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image" Target="media/image125.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33.bin"/><Relationship Id="rId291" Type="http://schemas.openxmlformats.org/officeDocument/2006/relationships/image" Target="media/image142.wmf"/><Relationship Id="rId305" Type="http://schemas.openxmlformats.org/officeDocument/2006/relationships/oleObject" Target="embeddings/oleObject152.bin"/><Relationship Id="rId326" Type="http://schemas.openxmlformats.org/officeDocument/2006/relationships/oleObject" Target="embeddings/oleObject163.bin"/><Relationship Id="rId347" Type="http://schemas.openxmlformats.org/officeDocument/2006/relationships/oleObject" Target="embeddings/oleObject174.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2.bin"/><Relationship Id="rId151" Type="http://schemas.openxmlformats.org/officeDocument/2006/relationships/image" Target="media/image72.wmf"/><Relationship Id="rId368" Type="http://schemas.openxmlformats.org/officeDocument/2006/relationships/oleObject" Target="embeddings/oleObject184.bin"/><Relationship Id="rId389" Type="http://schemas.openxmlformats.org/officeDocument/2006/relationships/image" Target="media/image190.wmf"/><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oleObject" Target="embeddings/oleObject101.bin"/><Relationship Id="rId228" Type="http://schemas.openxmlformats.org/officeDocument/2006/relationships/image" Target="media/image110.wmf"/><Relationship Id="rId249" Type="http://schemas.openxmlformats.org/officeDocument/2006/relationships/oleObject" Target="embeddings/oleObject122.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8.bin"/><Relationship Id="rId281" Type="http://schemas.openxmlformats.org/officeDocument/2006/relationships/image" Target="media/image137.wmf"/><Relationship Id="rId316" Type="http://schemas.openxmlformats.org/officeDocument/2006/relationships/oleObject" Target="embeddings/oleObject158.bin"/><Relationship Id="rId337" Type="http://schemas.openxmlformats.org/officeDocument/2006/relationships/image" Target="media/image164.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oleObject" Target="embeddings/oleObject57.bin"/><Relationship Id="rId141" Type="http://schemas.openxmlformats.org/officeDocument/2006/relationships/image" Target="media/image67.wmf"/><Relationship Id="rId358" Type="http://schemas.openxmlformats.org/officeDocument/2006/relationships/oleObject" Target="embeddings/oleObject179.bin"/><Relationship Id="rId379" Type="http://schemas.openxmlformats.org/officeDocument/2006/relationships/image" Target="media/image185.wmf"/><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8.wmf"/><Relationship Id="rId218" Type="http://schemas.openxmlformats.org/officeDocument/2006/relationships/image" Target="media/image105.wmf"/><Relationship Id="rId239" Type="http://schemas.openxmlformats.org/officeDocument/2006/relationships/oleObject" Target="embeddings/oleObject117.bin"/><Relationship Id="rId390" Type="http://schemas.openxmlformats.org/officeDocument/2006/relationships/oleObject" Target="embeddings/oleObject195.bin"/><Relationship Id="rId404" Type="http://schemas.openxmlformats.org/officeDocument/2006/relationships/oleObject" Target="embeddings/oleObject202.bin"/><Relationship Id="rId250" Type="http://schemas.openxmlformats.org/officeDocument/2006/relationships/image" Target="media/image121.wmf"/><Relationship Id="rId271" Type="http://schemas.openxmlformats.org/officeDocument/2006/relationships/image" Target="media/image131.wmf"/><Relationship Id="rId292" Type="http://schemas.openxmlformats.org/officeDocument/2006/relationships/oleObject" Target="embeddings/oleObject145.bin"/><Relationship Id="rId306" Type="http://schemas.openxmlformats.org/officeDocument/2006/relationships/image" Target="media/image149.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2.bin"/><Relationship Id="rId131" Type="http://schemas.openxmlformats.org/officeDocument/2006/relationships/image" Target="media/image62.wmf"/><Relationship Id="rId327" Type="http://schemas.openxmlformats.org/officeDocument/2006/relationships/image" Target="media/image159.wmf"/><Relationship Id="rId348" Type="http://schemas.openxmlformats.org/officeDocument/2006/relationships/image" Target="media/image169.wmf"/><Relationship Id="rId369" Type="http://schemas.openxmlformats.org/officeDocument/2006/relationships/image" Target="media/image180.wmf"/><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image" Target="media/image100.wmf"/><Relationship Id="rId229" Type="http://schemas.openxmlformats.org/officeDocument/2006/relationships/oleObject" Target="embeddings/oleObject112.bin"/><Relationship Id="rId380" Type="http://schemas.openxmlformats.org/officeDocument/2006/relationships/oleObject" Target="embeddings/oleObject190.bin"/><Relationship Id="rId240" Type="http://schemas.openxmlformats.org/officeDocument/2006/relationships/image" Target="media/image116.wmf"/><Relationship Id="rId261" Type="http://schemas.openxmlformats.org/officeDocument/2006/relationships/image" Target="media/image126.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0.bin"/><Relationship Id="rId317" Type="http://schemas.openxmlformats.org/officeDocument/2006/relationships/image" Target="media/image154.wmf"/><Relationship Id="rId338" Type="http://schemas.openxmlformats.org/officeDocument/2006/relationships/oleObject" Target="embeddings/oleObject169.bin"/><Relationship Id="rId359" Type="http://schemas.openxmlformats.org/officeDocument/2006/relationships/image" Target="media/image175.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219" Type="http://schemas.openxmlformats.org/officeDocument/2006/relationships/oleObject" Target="embeddings/oleObject107.bin"/><Relationship Id="rId370" Type="http://schemas.openxmlformats.org/officeDocument/2006/relationships/oleObject" Target="embeddings/oleObject185.bin"/><Relationship Id="rId391" Type="http://schemas.openxmlformats.org/officeDocument/2006/relationships/image" Target="media/image191.wmf"/><Relationship Id="rId405" Type="http://schemas.openxmlformats.org/officeDocument/2006/relationships/image" Target="media/image198.wmf"/><Relationship Id="rId230" Type="http://schemas.openxmlformats.org/officeDocument/2006/relationships/image" Target="media/image111.wmf"/><Relationship Id="rId251" Type="http://schemas.openxmlformats.org/officeDocument/2006/relationships/oleObject" Target="embeddings/oleObject12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4.bin"/><Relationship Id="rId293" Type="http://schemas.openxmlformats.org/officeDocument/2006/relationships/image" Target="media/image143.wmf"/><Relationship Id="rId307" Type="http://schemas.openxmlformats.org/officeDocument/2006/relationships/oleObject" Target="embeddings/oleObject153.bin"/><Relationship Id="rId328" Type="http://schemas.openxmlformats.org/officeDocument/2006/relationships/oleObject" Target="embeddings/oleObject164.bin"/><Relationship Id="rId349" Type="http://schemas.openxmlformats.org/officeDocument/2006/relationships/oleObject" Target="embeddings/oleObject175.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95" Type="http://schemas.openxmlformats.org/officeDocument/2006/relationships/image" Target="media/image94.wmf"/><Relationship Id="rId209" Type="http://schemas.openxmlformats.org/officeDocument/2006/relationships/oleObject" Target="embeddings/oleObject102.bin"/><Relationship Id="rId360" Type="http://schemas.openxmlformats.org/officeDocument/2006/relationships/oleObject" Target="embeddings/oleObject180.bin"/><Relationship Id="rId381" Type="http://schemas.openxmlformats.org/officeDocument/2006/relationships/image" Target="media/image186.wmf"/><Relationship Id="rId220" Type="http://schemas.openxmlformats.org/officeDocument/2006/relationships/image" Target="media/image106.wmf"/><Relationship Id="rId241" Type="http://schemas.openxmlformats.org/officeDocument/2006/relationships/oleObject" Target="embeddings/oleObject118.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9.bin"/><Relationship Id="rId283" Type="http://schemas.openxmlformats.org/officeDocument/2006/relationships/image" Target="media/image138.wmf"/><Relationship Id="rId318" Type="http://schemas.openxmlformats.org/officeDocument/2006/relationships/oleObject" Target="embeddings/oleObject159.bin"/><Relationship Id="rId339" Type="http://schemas.openxmlformats.org/officeDocument/2006/relationships/image" Target="media/image165.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8.wmf"/><Relationship Id="rId164" Type="http://schemas.openxmlformats.org/officeDocument/2006/relationships/oleObject" Target="embeddings/oleObject79.bin"/><Relationship Id="rId185" Type="http://schemas.openxmlformats.org/officeDocument/2006/relationships/image" Target="media/image89.wmf"/><Relationship Id="rId350" Type="http://schemas.openxmlformats.org/officeDocument/2006/relationships/image" Target="media/image170.wmf"/><Relationship Id="rId371" Type="http://schemas.openxmlformats.org/officeDocument/2006/relationships/image" Target="media/image181.wmf"/><Relationship Id="rId406" Type="http://schemas.openxmlformats.org/officeDocument/2006/relationships/oleObject" Target="embeddings/oleObject203.bin"/><Relationship Id="rId9" Type="http://schemas.openxmlformats.org/officeDocument/2006/relationships/oleObject" Target="embeddings/oleObject1.bin"/><Relationship Id="rId210" Type="http://schemas.openxmlformats.org/officeDocument/2006/relationships/image" Target="media/image101.wmf"/><Relationship Id="rId392" Type="http://schemas.openxmlformats.org/officeDocument/2006/relationships/oleObject" Target="embeddings/oleObject196.bin"/><Relationship Id="rId26" Type="http://schemas.openxmlformats.org/officeDocument/2006/relationships/image" Target="media/image10.wmf"/><Relationship Id="rId231" Type="http://schemas.openxmlformats.org/officeDocument/2006/relationships/oleObject" Target="embeddings/oleObject113.bin"/><Relationship Id="rId252" Type="http://schemas.openxmlformats.org/officeDocument/2006/relationships/image" Target="media/image122.wmf"/><Relationship Id="rId273" Type="http://schemas.openxmlformats.org/officeDocument/2006/relationships/image" Target="media/image133.wmf"/><Relationship Id="rId294" Type="http://schemas.openxmlformats.org/officeDocument/2006/relationships/oleObject" Target="embeddings/oleObject146.bin"/><Relationship Id="rId308" Type="http://schemas.openxmlformats.org/officeDocument/2006/relationships/oleObject" Target="embeddings/oleObject154.bin"/><Relationship Id="rId329" Type="http://schemas.openxmlformats.org/officeDocument/2006/relationships/image" Target="media/image16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340" Type="http://schemas.openxmlformats.org/officeDocument/2006/relationships/oleObject" Target="embeddings/oleObject170.bin"/><Relationship Id="rId361" Type="http://schemas.openxmlformats.org/officeDocument/2006/relationships/image" Target="media/image176.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91.bin"/><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image" Target="media/image117.wmf"/><Relationship Id="rId263" Type="http://schemas.openxmlformats.org/officeDocument/2006/relationships/image" Target="media/image127.wmf"/><Relationship Id="rId284" Type="http://schemas.openxmlformats.org/officeDocument/2006/relationships/oleObject" Target="embeddings/oleObject141.bin"/><Relationship Id="rId319" Type="http://schemas.openxmlformats.org/officeDocument/2006/relationships/image" Target="media/image15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69.bin"/><Relationship Id="rId330" Type="http://schemas.openxmlformats.org/officeDocument/2006/relationships/oleObject" Target="embeddings/oleObject165.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0.bin"/><Relationship Id="rId351" Type="http://schemas.openxmlformats.org/officeDocument/2006/relationships/image" Target="media/image171.wmf"/><Relationship Id="rId372" Type="http://schemas.openxmlformats.org/officeDocument/2006/relationships/oleObject" Target="embeddings/oleObject186.bin"/><Relationship Id="rId393" Type="http://schemas.openxmlformats.org/officeDocument/2006/relationships/image" Target="media/image192.wmf"/><Relationship Id="rId407" Type="http://schemas.openxmlformats.org/officeDocument/2006/relationships/image" Target="media/image199.wmf"/><Relationship Id="rId211" Type="http://schemas.openxmlformats.org/officeDocument/2006/relationships/oleObject" Target="embeddings/oleObject103.bin"/><Relationship Id="rId232" Type="http://schemas.openxmlformats.org/officeDocument/2006/relationships/image" Target="media/image112.wmf"/><Relationship Id="rId253" Type="http://schemas.openxmlformats.org/officeDocument/2006/relationships/oleObject" Target="embeddings/oleObject124.bin"/><Relationship Id="rId274" Type="http://schemas.openxmlformats.org/officeDocument/2006/relationships/oleObject" Target="embeddings/oleObject136.bin"/><Relationship Id="rId295" Type="http://schemas.openxmlformats.org/officeDocument/2006/relationships/image" Target="media/image144.wmf"/><Relationship Id="rId309" Type="http://schemas.openxmlformats.org/officeDocument/2006/relationships/image" Target="media/image150.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oleObject" Target="embeddings/oleObject160.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image" Target="media/image95.wmf"/><Relationship Id="rId341" Type="http://schemas.openxmlformats.org/officeDocument/2006/relationships/image" Target="media/image166.wmf"/><Relationship Id="rId362" Type="http://schemas.openxmlformats.org/officeDocument/2006/relationships/oleObject" Target="embeddings/oleObject181.bin"/><Relationship Id="rId383" Type="http://schemas.openxmlformats.org/officeDocument/2006/relationships/image" Target="media/image187.wmf"/><Relationship Id="rId201" Type="http://schemas.openxmlformats.org/officeDocument/2006/relationships/image" Target="media/image97.wmf"/><Relationship Id="rId222" Type="http://schemas.openxmlformats.org/officeDocument/2006/relationships/image" Target="media/image107.wmf"/><Relationship Id="rId243" Type="http://schemas.openxmlformats.org/officeDocument/2006/relationships/oleObject" Target="embeddings/oleObject119.bin"/><Relationship Id="rId264" Type="http://schemas.openxmlformats.org/officeDocument/2006/relationships/oleObject" Target="embeddings/oleObject130.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9.bin"/><Relationship Id="rId310" Type="http://schemas.openxmlformats.org/officeDocument/2006/relationships/oleObject" Target="embeddings/oleObject155.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image" Target="media/image90.wmf"/><Relationship Id="rId331" Type="http://schemas.openxmlformats.org/officeDocument/2006/relationships/image" Target="media/image161.wmf"/><Relationship Id="rId352" Type="http://schemas.openxmlformats.org/officeDocument/2006/relationships/oleObject" Target="embeddings/oleObject176.bin"/><Relationship Id="rId373" Type="http://schemas.openxmlformats.org/officeDocument/2006/relationships/image" Target="media/image182.wmf"/><Relationship Id="rId394" Type="http://schemas.openxmlformats.org/officeDocument/2006/relationships/oleObject" Target="embeddings/oleObject197.bin"/><Relationship Id="rId408" Type="http://schemas.openxmlformats.org/officeDocument/2006/relationships/oleObject" Target="embeddings/oleObject204.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4.bin"/><Relationship Id="rId254" Type="http://schemas.openxmlformats.org/officeDocument/2006/relationships/image" Target="media/image123.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image" Target="media/image134.wmf"/><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321" Type="http://schemas.openxmlformats.org/officeDocument/2006/relationships/image" Target="media/image156.wmf"/><Relationship Id="rId342" Type="http://schemas.openxmlformats.org/officeDocument/2006/relationships/oleObject" Target="embeddings/oleObject171.bin"/><Relationship Id="rId363" Type="http://schemas.openxmlformats.org/officeDocument/2006/relationships/image" Target="media/image177.wmf"/><Relationship Id="rId384" Type="http://schemas.openxmlformats.org/officeDocument/2006/relationships/oleObject" Target="embeddings/oleObject192.bin"/><Relationship Id="rId202" Type="http://schemas.openxmlformats.org/officeDocument/2006/relationships/oleObject" Target="embeddings/oleObject98.bin"/><Relationship Id="rId223" Type="http://schemas.openxmlformats.org/officeDocument/2006/relationships/oleObject" Target="embeddings/oleObject109.bin"/><Relationship Id="rId244" Type="http://schemas.openxmlformats.org/officeDocument/2006/relationships/image" Target="media/image118.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8.wmf"/><Relationship Id="rId286" Type="http://schemas.openxmlformats.org/officeDocument/2006/relationships/oleObject" Target="embeddings/oleObject142.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311" Type="http://schemas.openxmlformats.org/officeDocument/2006/relationships/image" Target="media/image151.wmf"/><Relationship Id="rId332" Type="http://schemas.openxmlformats.org/officeDocument/2006/relationships/oleObject" Target="embeddings/oleObject166.bin"/><Relationship Id="rId353" Type="http://schemas.openxmlformats.org/officeDocument/2006/relationships/image" Target="media/image172.wmf"/><Relationship Id="rId374" Type="http://schemas.openxmlformats.org/officeDocument/2006/relationships/oleObject" Target="embeddings/oleObject187.bin"/><Relationship Id="rId395" Type="http://schemas.openxmlformats.org/officeDocument/2006/relationships/image" Target="media/image193.wmf"/><Relationship Id="rId409" Type="http://schemas.openxmlformats.org/officeDocument/2006/relationships/image" Target="media/image200.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4.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oleObject" Target="embeddings/oleObject137.bin"/><Relationship Id="rId297" Type="http://schemas.openxmlformats.org/officeDocument/2006/relationships/image" Target="media/image145.wmf"/><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301" Type="http://schemas.openxmlformats.org/officeDocument/2006/relationships/image" Target="media/image147.wmf"/><Relationship Id="rId322" Type="http://schemas.openxmlformats.org/officeDocument/2006/relationships/oleObject" Target="embeddings/oleObject161.bin"/><Relationship Id="rId343" Type="http://schemas.openxmlformats.org/officeDocument/2006/relationships/oleObject" Target="embeddings/oleObject172.bin"/><Relationship Id="rId364" Type="http://schemas.openxmlformats.org/officeDocument/2006/relationships/oleObject" Target="embeddings/oleObject182.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oleObject" Target="embeddings/oleObject99.bin"/><Relationship Id="rId385" Type="http://schemas.openxmlformats.org/officeDocument/2006/relationships/image" Target="media/image188.wmf"/><Relationship Id="rId19" Type="http://schemas.openxmlformats.org/officeDocument/2006/relationships/oleObject" Target="embeddings/oleObject6.bin"/><Relationship Id="rId224" Type="http://schemas.openxmlformats.org/officeDocument/2006/relationships/image" Target="media/image108.wmf"/><Relationship Id="rId245" Type="http://schemas.openxmlformats.org/officeDocument/2006/relationships/oleObject" Target="embeddings/oleObject120.bin"/><Relationship Id="rId266" Type="http://schemas.openxmlformats.org/officeDocument/2006/relationships/oleObject" Target="embeddings/oleObject131.bin"/><Relationship Id="rId287" Type="http://schemas.openxmlformats.org/officeDocument/2006/relationships/image" Target="media/image140.wmf"/><Relationship Id="rId410" Type="http://schemas.openxmlformats.org/officeDocument/2006/relationships/oleObject" Target="embeddings/oleObject205.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312" Type="http://schemas.openxmlformats.org/officeDocument/2006/relationships/oleObject" Target="embeddings/oleObject156.bin"/><Relationship Id="rId333" Type="http://schemas.openxmlformats.org/officeDocument/2006/relationships/image" Target="media/image162.wmf"/><Relationship Id="rId354" Type="http://schemas.openxmlformats.org/officeDocument/2006/relationships/oleObject" Target="embeddings/oleObject177.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75" Type="http://schemas.openxmlformats.org/officeDocument/2006/relationships/image" Target="media/image183.wmf"/><Relationship Id="rId396" Type="http://schemas.openxmlformats.org/officeDocument/2006/relationships/oleObject" Target="embeddings/oleObject198.bin"/><Relationship Id="rId3" Type="http://schemas.microsoft.com/office/2007/relationships/stylesWithEffects" Target="stylesWithEffects.xml"/><Relationship Id="rId214" Type="http://schemas.openxmlformats.org/officeDocument/2006/relationships/image" Target="media/image103.wmf"/><Relationship Id="rId235" Type="http://schemas.openxmlformats.org/officeDocument/2006/relationships/oleObject" Target="embeddings/oleObject115.bin"/><Relationship Id="rId256" Type="http://schemas.openxmlformats.org/officeDocument/2006/relationships/oleObject" Target="embeddings/oleObject126.bin"/><Relationship Id="rId277" Type="http://schemas.openxmlformats.org/officeDocument/2006/relationships/image" Target="media/image135.wmf"/><Relationship Id="rId298" Type="http://schemas.openxmlformats.org/officeDocument/2006/relationships/oleObject" Target="embeddings/oleObject148.bin"/><Relationship Id="rId400" Type="http://schemas.openxmlformats.org/officeDocument/2006/relationships/oleObject" Target="embeddings/oleObject200.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302" Type="http://schemas.openxmlformats.org/officeDocument/2006/relationships/oleObject" Target="embeddings/oleObject150.bin"/><Relationship Id="rId323" Type="http://schemas.openxmlformats.org/officeDocument/2006/relationships/image" Target="media/image157.wmf"/><Relationship Id="rId344" Type="http://schemas.openxmlformats.org/officeDocument/2006/relationships/image" Target="media/image167.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6.wmf"/><Relationship Id="rId365" Type="http://schemas.openxmlformats.org/officeDocument/2006/relationships/image" Target="media/image178.wmf"/><Relationship Id="rId386" Type="http://schemas.openxmlformats.org/officeDocument/2006/relationships/oleObject" Target="embeddings/oleObject193.bin"/><Relationship Id="rId190" Type="http://schemas.openxmlformats.org/officeDocument/2006/relationships/oleObject" Target="embeddings/oleObject92.bin"/><Relationship Id="rId204" Type="http://schemas.openxmlformats.org/officeDocument/2006/relationships/image" Target="media/image98.wmf"/><Relationship Id="rId225" Type="http://schemas.openxmlformats.org/officeDocument/2006/relationships/oleObject" Target="embeddings/oleObject110.bin"/><Relationship Id="rId246" Type="http://schemas.openxmlformats.org/officeDocument/2006/relationships/image" Target="media/image119.wmf"/><Relationship Id="rId267" Type="http://schemas.openxmlformats.org/officeDocument/2006/relationships/image" Target="media/image129.wmf"/><Relationship Id="rId288" Type="http://schemas.openxmlformats.org/officeDocument/2006/relationships/oleObject" Target="embeddings/oleObject143.bin"/><Relationship Id="rId411" Type="http://schemas.openxmlformats.org/officeDocument/2006/relationships/fontTable" Target="fontTable.xml"/><Relationship Id="rId106" Type="http://schemas.openxmlformats.org/officeDocument/2006/relationships/image" Target="media/image50.wmf"/><Relationship Id="rId127" Type="http://schemas.openxmlformats.org/officeDocument/2006/relationships/image" Target="media/image60.wmf"/><Relationship Id="rId313" Type="http://schemas.openxmlformats.org/officeDocument/2006/relationships/image" Target="media/image152.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1.bin"/><Relationship Id="rId169" Type="http://schemas.openxmlformats.org/officeDocument/2006/relationships/image" Target="media/image81.wmf"/><Relationship Id="rId334" Type="http://schemas.openxmlformats.org/officeDocument/2006/relationships/oleObject" Target="embeddings/oleObject167.bin"/><Relationship Id="rId355" Type="http://schemas.openxmlformats.org/officeDocument/2006/relationships/image" Target="media/image173.wmf"/><Relationship Id="rId376" Type="http://schemas.openxmlformats.org/officeDocument/2006/relationships/oleObject" Target="embeddings/oleObject188.bin"/><Relationship Id="rId397" Type="http://schemas.openxmlformats.org/officeDocument/2006/relationships/image" Target="media/image194.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image" Target="media/image114.wmf"/><Relationship Id="rId257" Type="http://schemas.openxmlformats.org/officeDocument/2006/relationships/image" Target="media/image124.wmf"/><Relationship Id="rId278" Type="http://schemas.openxmlformats.org/officeDocument/2006/relationships/oleObject" Target="embeddings/oleObject138.bin"/><Relationship Id="rId401" Type="http://schemas.openxmlformats.org/officeDocument/2006/relationships/image" Target="media/image196.wmf"/><Relationship Id="rId303" Type="http://schemas.openxmlformats.org/officeDocument/2006/relationships/oleObject" Target="embeddings/oleObject151.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6.bin"/><Relationship Id="rId345" Type="http://schemas.openxmlformats.org/officeDocument/2006/relationships/oleObject" Target="embeddings/oleObject173.bin"/><Relationship Id="rId387" Type="http://schemas.openxmlformats.org/officeDocument/2006/relationships/image" Target="media/image189.wmf"/><Relationship Id="rId191" Type="http://schemas.openxmlformats.org/officeDocument/2006/relationships/image" Target="media/image92.wmf"/><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theme" Target="theme/theme1.xml"/><Relationship Id="rId107" Type="http://schemas.openxmlformats.org/officeDocument/2006/relationships/oleObject" Target="embeddings/oleObject50.bin"/><Relationship Id="rId289" Type="http://schemas.openxmlformats.org/officeDocument/2006/relationships/image" Target="media/image141.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1.wmf"/><Relationship Id="rId314" Type="http://schemas.openxmlformats.org/officeDocument/2006/relationships/oleObject" Target="embeddings/oleObject157.bin"/><Relationship Id="rId356" Type="http://schemas.openxmlformats.org/officeDocument/2006/relationships/oleObject" Target="embeddings/oleObject178.bin"/><Relationship Id="rId398" Type="http://schemas.openxmlformats.org/officeDocument/2006/relationships/oleObject" Target="embeddings/oleObject199.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35.bin"/><Relationship Id="rId1" Type="http://schemas.openxmlformats.org/officeDocument/2006/relationships/image" Target="media/image1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7527</Words>
  <Characters>39898</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Kristine Hallre</dc:creator>
  <cp:lastModifiedBy>Hilde Kristine Hallre</cp:lastModifiedBy>
  <cp:revision>2</cp:revision>
  <dcterms:created xsi:type="dcterms:W3CDTF">2014-06-27T13:04:00Z</dcterms:created>
  <dcterms:modified xsi:type="dcterms:W3CDTF">2014-06-27T13:09:00Z</dcterms:modified>
</cp:coreProperties>
</file>